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6F4458E8" w:rsidR="00827396" w:rsidRPr="00142994" w:rsidRDefault="00666E08" w:rsidP="00855056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666E08">
        <w:rPr>
          <w:rFonts w:eastAsia="MS Mincho"/>
          <w:b/>
          <w:bCs/>
          <w:sz w:val="22"/>
          <w:szCs w:val="22"/>
          <w:lang w:val="en-US"/>
        </w:rPr>
        <w:t>3GPP TSG-RAN4 Meeting #112</w:t>
      </w:r>
      <w:r w:rsidR="00754AC8">
        <w:rPr>
          <w:rFonts w:eastAsia="MS Mincho"/>
          <w:b/>
          <w:bCs/>
          <w:sz w:val="22"/>
          <w:szCs w:val="22"/>
          <w:lang w:val="en-US"/>
        </w:rPr>
        <w:t>bis</w:t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54AC8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54AC8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</w:t>
      </w:r>
      <w:r w:rsidR="002B05C1" w:rsidRPr="002B05C1">
        <w:rPr>
          <w:rFonts w:eastAsia="MS Mincho"/>
          <w:b/>
          <w:bCs/>
          <w:sz w:val="22"/>
          <w:szCs w:val="22"/>
          <w:lang w:val="en-US"/>
        </w:rPr>
        <w:t>R</w:t>
      </w:r>
      <w:r>
        <w:rPr>
          <w:rFonts w:eastAsia="MS Mincho"/>
          <w:b/>
          <w:bCs/>
          <w:sz w:val="22"/>
          <w:szCs w:val="22"/>
          <w:lang w:val="en-US"/>
        </w:rPr>
        <w:t>4</w:t>
      </w:r>
      <w:r w:rsidR="002B05C1">
        <w:rPr>
          <w:rFonts w:eastAsia="MS Mincho"/>
          <w:b/>
          <w:bCs/>
          <w:sz w:val="22"/>
          <w:szCs w:val="22"/>
          <w:lang w:val="en-US"/>
        </w:rPr>
        <w:t>-</w:t>
      </w:r>
      <w:r w:rsidR="000C7660">
        <w:rPr>
          <w:rFonts w:eastAsia="MS Mincho"/>
          <w:b/>
          <w:bCs/>
          <w:sz w:val="22"/>
          <w:szCs w:val="22"/>
          <w:lang w:val="en-US"/>
        </w:rPr>
        <w:t>2415047</w:t>
      </w:r>
    </w:p>
    <w:p w14:paraId="76C54AED" w14:textId="2D31EA50" w:rsidR="00091CE6" w:rsidRPr="002B05C1" w:rsidRDefault="00754AC8" w:rsidP="00855056">
      <w:pPr>
        <w:tabs>
          <w:tab w:val="center" w:pos="4536"/>
          <w:tab w:val="right" w:pos="9072"/>
        </w:tabs>
        <w:jc w:val="both"/>
        <w:rPr>
          <w:b/>
          <w:bCs/>
          <w:kern w:val="2"/>
          <w:sz w:val="22"/>
          <w:szCs w:val="22"/>
          <w:lang w:val="en-US" w:eastAsia="zh-CN"/>
        </w:rPr>
      </w:pPr>
      <w:r>
        <w:rPr>
          <w:b/>
          <w:bCs/>
          <w:kern w:val="2"/>
          <w:sz w:val="22"/>
          <w:szCs w:val="22"/>
          <w:lang w:val="en-US" w:eastAsia="zh-CN"/>
        </w:rPr>
        <w:t>Hefei, China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 xml:space="preserve">, </w:t>
      </w:r>
      <w:r>
        <w:rPr>
          <w:b/>
          <w:bCs/>
          <w:kern w:val="2"/>
          <w:sz w:val="22"/>
          <w:szCs w:val="22"/>
          <w:lang w:val="en-US" w:eastAsia="zh-CN"/>
        </w:rPr>
        <w:t>Oct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 xml:space="preserve"> </w:t>
      </w:r>
      <w:r w:rsidR="00091CE6">
        <w:rPr>
          <w:b/>
          <w:bCs/>
          <w:kern w:val="2"/>
          <w:sz w:val="22"/>
          <w:szCs w:val="22"/>
          <w:lang w:val="en-US" w:eastAsia="zh-CN"/>
        </w:rPr>
        <w:t>1</w:t>
      </w:r>
      <w:r>
        <w:rPr>
          <w:b/>
          <w:bCs/>
          <w:kern w:val="2"/>
          <w:sz w:val="22"/>
          <w:szCs w:val="22"/>
          <w:lang w:val="en-US" w:eastAsia="zh-CN"/>
        </w:rPr>
        <w:t>4</w:t>
      </w:r>
      <w:r w:rsidR="00091CE6" w:rsidRPr="002B05C1">
        <w:rPr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="00091CE6">
        <w:rPr>
          <w:b/>
          <w:bCs/>
          <w:kern w:val="2"/>
          <w:sz w:val="22"/>
          <w:szCs w:val="22"/>
          <w:lang w:val="en-US" w:eastAsia="zh-CN"/>
        </w:rPr>
        <w:t xml:space="preserve"> 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 xml:space="preserve">– </w:t>
      </w:r>
      <w:r>
        <w:rPr>
          <w:b/>
          <w:bCs/>
          <w:kern w:val="2"/>
          <w:sz w:val="22"/>
          <w:szCs w:val="22"/>
          <w:lang w:val="en-US" w:eastAsia="zh-CN"/>
        </w:rPr>
        <w:t>18</w:t>
      </w:r>
      <w:r w:rsidRPr="00754AC8">
        <w:rPr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="00091CE6" w:rsidRPr="002B05C1">
        <w:rPr>
          <w:b/>
          <w:bCs/>
          <w:kern w:val="2"/>
          <w:sz w:val="22"/>
          <w:szCs w:val="22"/>
          <w:lang w:val="en-US" w:eastAsia="zh-CN"/>
        </w:rPr>
        <w:t>, 2024</w:t>
      </w:r>
    </w:p>
    <w:p w14:paraId="78220DCA" w14:textId="448944AC" w:rsidR="00827396" w:rsidRPr="00EF05B9" w:rsidRDefault="00827396" w:rsidP="00855056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2D0FA0D" w14:textId="77777777" w:rsidR="002B05C1" w:rsidRDefault="002B05C1" w:rsidP="00855056">
      <w:pPr>
        <w:tabs>
          <w:tab w:val="left" w:pos="1800"/>
          <w:tab w:val="right" w:pos="9072"/>
        </w:tabs>
        <w:ind w:left="1798" w:hanging="1800"/>
        <w:jc w:val="both"/>
        <w:rPr>
          <w:b/>
          <w:bCs/>
          <w:sz w:val="22"/>
          <w:lang w:val="en-IN"/>
        </w:rPr>
      </w:pPr>
      <w:bookmarkStart w:id="0" w:name="_Ref521334010"/>
      <w:bookmarkStart w:id="1" w:name="_Ref163021500"/>
      <w:r>
        <w:rPr>
          <w:rFonts w:eastAsia="MS Mincho"/>
          <w:b/>
          <w:bCs/>
          <w:sz w:val="22"/>
        </w:rPr>
        <w:t xml:space="preserve">Source: </w:t>
      </w:r>
      <w:r>
        <w:rPr>
          <w:rFonts w:eastAsia="MS Mincho"/>
          <w:b/>
          <w:bCs/>
          <w:sz w:val="22"/>
        </w:rPr>
        <w:tab/>
      </w:r>
      <w:r>
        <w:rPr>
          <w:b/>
          <w:bCs/>
          <w:sz w:val="22"/>
          <w:lang w:val="en-IN"/>
        </w:rPr>
        <w:t>Tejas Networks</w:t>
      </w:r>
    </w:p>
    <w:p w14:paraId="6615A694" w14:textId="0A66F1A7" w:rsidR="002B05C1" w:rsidRPr="00666E08" w:rsidRDefault="002B05C1" w:rsidP="00855056">
      <w:pPr>
        <w:tabs>
          <w:tab w:val="left" w:pos="1800"/>
          <w:tab w:val="right" w:pos="9072"/>
        </w:tabs>
        <w:ind w:left="1798" w:hanging="1800"/>
        <w:jc w:val="both"/>
        <w:rPr>
          <w:b/>
          <w:bCs/>
          <w:sz w:val="22"/>
          <w:lang w:val="en-US"/>
        </w:rPr>
      </w:pPr>
      <w:r>
        <w:rPr>
          <w:rFonts w:eastAsia="MS Mincho"/>
          <w:b/>
          <w:bCs/>
          <w:sz w:val="22"/>
        </w:rPr>
        <w:t xml:space="preserve">Title: </w:t>
      </w:r>
      <w:r>
        <w:rPr>
          <w:rFonts w:eastAsia="MS Mincho"/>
          <w:b/>
          <w:bCs/>
          <w:sz w:val="22"/>
        </w:rPr>
        <w:tab/>
      </w:r>
      <w:r>
        <w:rPr>
          <w:rFonts w:eastAsia="MS Mincho"/>
          <w:b/>
          <w:bCs/>
          <w:sz w:val="22"/>
          <w:lang w:val="x-none"/>
        </w:rPr>
        <w:t xml:space="preserve">Discussion </w:t>
      </w:r>
      <w:r w:rsidR="00B42234">
        <w:rPr>
          <w:rFonts w:eastAsia="MS Mincho"/>
          <w:b/>
          <w:bCs/>
          <w:sz w:val="22"/>
          <w:lang w:val="en-IN"/>
        </w:rPr>
        <w:t xml:space="preserve">on </w:t>
      </w:r>
      <w:r w:rsidR="00666E08">
        <w:rPr>
          <w:rFonts w:eastAsia="MS Mincho"/>
          <w:b/>
          <w:bCs/>
          <w:sz w:val="22"/>
          <w:lang w:val="en-US"/>
        </w:rPr>
        <w:t>BS demodulation performance requirement using MMSE-IRC</w:t>
      </w:r>
    </w:p>
    <w:p w14:paraId="67A45E25" w14:textId="7E1A517C" w:rsidR="002B05C1" w:rsidRPr="00666E08" w:rsidRDefault="002B05C1" w:rsidP="00855056">
      <w:pPr>
        <w:tabs>
          <w:tab w:val="left" w:pos="1800"/>
          <w:tab w:val="center" w:pos="4536"/>
          <w:tab w:val="right" w:pos="9072"/>
        </w:tabs>
        <w:ind w:left="-2"/>
        <w:jc w:val="both"/>
        <w:rPr>
          <w:b/>
          <w:bCs/>
          <w:sz w:val="22"/>
          <w:lang w:val="en-US"/>
        </w:rPr>
      </w:pPr>
      <w:r>
        <w:rPr>
          <w:rFonts w:eastAsia="MS Mincho"/>
          <w:b/>
          <w:bCs/>
          <w:sz w:val="22"/>
        </w:rPr>
        <w:t xml:space="preserve">Agenda </w:t>
      </w:r>
      <w:bookmarkStart w:id="2" w:name="_Int_AzesnMkh"/>
      <w:r>
        <w:rPr>
          <w:rFonts w:eastAsia="MS Mincho"/>
          <w:b/>
          <w:bCs/>
          <w:sz w:val="22"/>
        </w:rPr>
        <w:t>Item:</w:t>
      </w:r>
      <w:r>
        <w:rPr>
          <w:rFonts w:eastAsia="MS Mincho"/>
          <w:b/>
          <w:bCs/>
          <w:sz w:val="22"/>
        </w:rPr>
        <w:tab/>
      </w:r>
      <w:bookmarkEnd w:id="2"/>
      <w:r w:rsidR="00354164">
        <w:rPr>
          <w:rFonts w:eastAsia="MS Mincho"/>
          <w:b/>
          <w:bCs/>
          <w:sz w:val="22"/>
        </w:rPr>
        <w:t>6</w:t>
      </w:r>
      <w:r w:rsidR="00666E08">
        <w:rPr>
          <w:b/>
          <w:bCs/>
          <w:sz w:val="22"/>
          <w:lang w:val="en-US"/>
        </w:rPr>
        <w:t>.16.3</w:t>
      </w:r>
    </w:p>
    <w:p w14:paraId="27BC9E3D" w14:textId="550A9E7B" w:rsidR="002B05C1" w:rsidRDefault="002B05C1" w:rsidP="00855056">
      <w:pPr>
        <w:tabs>
          <w:tab w:val="left" w:pos="1800"/>
          <w:tab w:val="center" w:pos="4536"/>
          <w:tab w:val="right" w:pos="9072"/>
        </w:tabs>
        <w:ind w:left="-2"/>
        <w:jc w:val="both"/>
        <w:rPr>
          <w:b/>
          <w:bCs/>
          <w:sz w:val="22"/>
          <w:lang w:val="x-none"/>
        </w:rPr>
      </w:pPr>
      <w:r>
        <w:rPr>
          <w:rFonts w:eastAsia="MS Mincho"/>
          <w:b/>
          <w:bCs/>
          <w:sz w:val="22"/>
        </w:rPr>
        <w:t xml:space="preserve">Document for: </w:t>
      </w:r>
      <w:bookmarkStart w:id="3" w:name="DocumentFor"/>
      <w:bookmarkEnd w:id="3"/>
      <w:r>
        <w:rPr>
          <w:rFonts w:eastAsia="MS Mincho"/>
          <w:b/>
          <w:bCs/>
          <w:sz w:val="22"/>
        </w:rPr>
        <w:tab/>
        <w:t>Discussion</w:t>
      </w:r>
    </w:p>
    <w:p w14:paraId="64CC8AAB" w14:textId="77777777" w:rsidR="006078C6" w:rsidRPr="002B05C1" w:rsidRDefault="006078C6" w:rsidP="00855056">
      <w:pPr>
        <w:pStyle w:val="Heading1"/>
        <w:jc w:val="both"/>
      </w:pPr>
      <w:r w:rsidRPr="002B05C1">
        <w:t>Introduction</w:t>
      </w:r>
      <w:bookmarkEnd w:id="0"/>
    </w:p>
    <w:p w14:paraId="4F395A14" w14:textId="4A9D4C97" w:rsidR="002B05C1" w:rsidRPr="002020A5" w:rsidRDefault="00C8031A" w:rsidP="00855056">
      <w:pPr>
        <w:widowControl w:val="0"/>
        <w:suppressAutoHyphens/>
        <w:spacing w:before="120" w:after="120"/>
        <w:jc w:val="both"/>
        <w:rPr>
          <w:rFonts w:eastAsia="Malgun Gothic"/>
          <w:kern w:val="2"/>
          <w:lang w:val="en-US" w:eastAsia="ko-KR"/>
        </w:rPr>
      </w:pPr>
      <w:r w:rsidRPr="002020A5">
        <w:rPr>
          <w:rFonts w:eastAsia="Malgun Gothic"/>
          <w:noProof/>
          <w:kern w:val="2"/>
          <w:sz w:val="22"/>
          <w:szCs w:val="22"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035B06A" wp14:editId="0B491225">
                <wp:simplePos x="0" y="0"/>
                <wp:positionH relativeFrom="column">
                  <wp:posOffset>22860</wp:posOffset>
                </wp:positionH>
                <wp:positionV relativeFrom="paragraph">
                  <wp:posOffset>2607945</wp:posOffset>
                </wp:positionV>
                <wp:extent cx="5897880" cy="2598420"/>
                <wp:effectExtent l="0" t="0" r="26670" b="1143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259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F0E5E" w14:textId="3F2F6A2B" w:rsidR="000219D2" w:rsidRPr="000219D2" w:rsidRDefault="000219D2" w:rsidP="000219D2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rPr>
                                <w:sz w:val="32"/>
                                <w:szCs w:val="22"/>
                              </w:rPr>
                            </w:pPr>
                            <w:r w:rsidRPr="000219D2">
                              <w:rPr>
                                <w:sz w:val="32"/>
                                <w:szCs w:val="22"/>
                              </w:rPr>
                              <w:t>4</w:t>
                            </w:r>
                            <w:r w:rsidRPr="000219D2">
                              <w:rPr>
                                <w:sz w:val="32"/>
                                <w:szCs w:val="22"/>
                              </w:rPr>
                              <w:tab/>
                              <w:t>Objective</w:t>
                            </w:r>
                          </w:p>
                          <w:p w14:paraId="1A67293C" w14:textId="77777777" w:rsidR="000219D2" w:rsidRDefault="000219D2" w:rsidP="000219D2">
                            <w:pPr>
                              <w:rPr>
                                <w:lang w:eastAsia="en-GB"/>
                              </w:rPr>
                            </w:pPr>
                          </w:p>
                          <w:p w14:paraId="02A5A9C2" w14:textId="77777777" w:rsidR="000219D2" w:rsidRDefault="000219D2" w:rsidP="000219D2">
                            <w:pPr>
                              <w:numPr>
                                <w:ilvl w:val="0"/>
                                <w:numId w:val="31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Define FR1 PUSCH performance requirements with inter-cell interference in homogeneous and heterogeneous deployment based on the following assumptions:</w:t>
                            </w:r>
                          </w:p>
                          <w:p w14:paraId="286E2B7B" w14:textId="77777777" w:rsidR="000219D2" w:rsidRDefault="000219D2" w:rsidP="000219D2">
                            <w:pPr>
                              <w:numPr>
                                <w:ilvl w:val="1"/>
                                <w:numId w:val="31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Receiver type: MMSE-IRC receiver </w:t>
                            </w:r>
                          </w:p>
                          <w:p w14:paraId="2586C369" w14:textId="77777777" w:rsidR="000219D2" w:rsidRDefault="000219D2" w:rsidP="000219D2">
                            <w:pPr>
                              <w:numPr>
                                <w:ilvl w:val="1"/>
                                <w:numId w:val="31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Scenarios:</w:t>
                            </w:r>
                          </w:p>
                          <w:p w14:paraId="3E0366B1" w14:textId="77777777" w:rsidR="000219D2" w:rsidRDefault="000219D2" w:rsidP="000219D2">
                            <w:pPr>
                              <w:numPr>
                                <w:ilvl w:val="2"/>
                                <w:numId w:val="31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FDD synchronous deployments</w:t>
                            </w:r>
                          </w:p>
                          <w:p w14:paraId="23875C16" w14:textId="77777777" w:rsidR="000219D2" w:rsidRDefault="000219D2" w:rsidP="000219D2">
                            <w:pPr>
                              <w:numPr>
                                <w:ilvl w:val="2"/>
                                <w:numId w:val="31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TDD synchronous deployments with aligned </w:t>
                            </w:r>
                            <w:proofErr w:type="gramStart"/>
                            <w:r>
                              <w:rPr>
                                <w:lang w:eastAsia="zh-CN"/>
                              </w:rPr>
                              <w:t>UL:DL</w:t>
                            </w:r>
                            <w:proofErr w:type="gramEnd"/>
                            <w:r>
                              <w:rPr>
                                <w:lang w:eastAsia="zh-CN"/>
                              </w:rPr>
                              <w:t xml:space="preserve"> configurations among cells</w:t>
                            </w:r>
                          </w:p>
                          <w:p w14:paraId="1AE46BEC" w14:textId="77777777" w:rsidR="000219D2" w:rsidRDefault="000219D2" w:rsidP="000219D2">
                            <w:pPr>
                              <w:numPr>
                                <w:ilvl w:val="2"/>
                                <w:numId w:val="31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Slot-based transmission and aligned SCS among cells</w:t>
                            </w:r>
                          </w:p>
                          <w:p w14:paraId="480CEB7D" w14:textId="77777777" w:rsidR="000219D2" w:rsidRDefault="000219D2" w:rsidP="000219D2">
                            <w:pPr>
                              <w:numPr>
                                <w:ilvl w:val="1"/>
                                <w:numId w:val="31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Reuse LTE based interference profile in TR 36.884 as a starting point. Other interference profiles are not precluded.</w:t>
                            </w:r>
                          </w:p>
                          <w:p w14:paraId="1376DA4E" w14:textId="46622B99" w:rsidR="000219D2" w:rsidRDefault="000219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35B0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8pt;margin-top:205.35pt;width:464.4pt;height:204.6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">
                <v:textbox>
                  <w:txbxContent>
                    <w:p w14:paraId="6CEF0E5E" w14:textId="3F2F6A2B" w:rsidR="000219D2" w:rsidRPr="000219D2" w:rsidRDefault="000219D2" w:rsidP="000219D2">
                      <w:pPr>
                        <w:pStyle w:val="Heading2"/>
                        <w:numPr>
                          <w:ilvl w:val="0"/>
                          <w:numId w:val="0"/>
                        </w:numPr>
                        <w:rPr>
                          <w:sz w:val="32"/>
                          <w:szCs w:val="22"/>
                        </w:rPr>
                      </w:pPr>
                      <w:r w:rsidRPr="000219D2">
                        <w:rPr>
                          <w:sz w:val="32"/>
                          <w:szCs w:val="22"/>
                        </w:rPr>
                        <w:t>4</w:t>
                      </w:r>
                      <w:r w:rsidRPr="000219D2">
                        <w:rPr>
                          <w:sz w:val="32"/>
                          <w:szCs w:val="22"/>
                        </w:rPr>
                        <w:tab/>
                        <w:t>Objective</w:t>
                      </w:r>
                    </w:p>
                    <w:p w14:paraId="1A67293C" w14:textId="77777777" w:rsidR="000219D2" w:rsidRDefault="000219D2" w:rsidP="000219D2">
                      <w:pPr>
                        <w:rPr>
                          <w:lang w:eastAsia="en-GB"/>
                        </w:rPr>
                      </w:pPr>
                    </w:p>
                    <w:p w14:paraId="02A5A9C2" w14:textId="77777777" w:rsidR="000219D2" w:rsidRDefault="000219D2" w:rsidP="000219D2">
                      <w:pPr>
                        <w:numPr>
                          <w:ilvl w:val="0"/>
                          <w:numId w:val="31"/>
                        </w:numPr>
                        <w:autoSpaceDN w:val="0"/>
                        <w:snapToGrid w:val="0"/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Define FR1 PUSCH performance requirements with inter-cell interference in homogeneous and heterogeneous deployment based on the following assumptions:</w:t>
                      </w:r>
                    </w:p>
                    <w:p w14:paraId="286E2B7B" w14:textId="77777777" w:rsidR="000219D2" w:rsidRDefault="000219D2" w:rsidP="000219D2">
                      <w:pPr>
                        <w:numPr>
                          <w:ilvl w:val="1"/>
                          <w:numId w:val="31"/>
                        </w:numPr>
                        <w:autoSpaceDN w:val="0"/>
                        <w:snapToGrid w:val="0"/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Receiver type: MMSE-IRC receiver </w:t>
                      </w:r>
                    </w:p>
                    <w:p w14:paraId="2586C369" w14:textId="77777777" w:rsidR="000219D2" w:rsidRDefault="000219D2" w:rsidP="000219D2">
                      <w:pPr>
                        <w:numPr>
                          <w:ilvl w:val="1"/>
                          <w:numId w:val="31"/>
                        </w:numPr>
                        <w:autoSpaceDN w:val="0"/>
                        <w:snapToGrid w:val="0"/>
                        <w:spacing w:after="120"/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Scenarios:</w:t>
                      </w:r>
                    </w:p>
                    <w:p w14:paraId="3E0366B1" w14:textId="77777777" w:rsidR="000219D2" w:rsidRDefault="000219D2" w:rsidP="000219D2">
                      <w:pPr>
                        <w:numPr>
                          <w:ilvl w:val="2"/>
                          <w:numId w:val="31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FDD synchronous deployments</w:t>
                      </w:r>
                    </w:p>
                    <w:p w14:paraId="23875C16" w14:textId="77777777" w:rsidR="000219D2" w:rsidRDefault="000219D2" w:rsidP="000219D2">
                      <w:pPr>
                        <w:numPr>
                          <w:ilvl w:val="2"/>
                          <w:numId w:val="31"/>
                        </w:numPr>
                        <w:autoSpaceDN w:val="0"/>
                        <w:snapToGrid w:val="0"/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TDD synchronous deployments with aligned </w:t>
                      </w:r>
                      <w:proofErr w:type="gramStart"/>
                      <w:r>
                        <w:rPr>
                          <w:lang w:eastAsia="zh-CN"/>
                        </w:rPr>
                        <w:t>UL:DL</w:t>
                      </w:r>
                      <w:proofErr w:type="gramEnd"/>
                      <w:r>
                        <w:rPr>
                          <w:lang w:eastAsia="zh-CN"/>
                        </w:rPr>
                        <w:t xml:space="preserve"> configurations among cells</w:t>
                      </w:r>
                    </w:p>
                    <w:p w14:paraId="1AE46BEC" w14:textId="77777777" w:rsidR="000219D2" w:rsidRDefault="000219D2" w:rsidP="000219D2">
                      <w:pPr>
                        <w:numPr>
                          <w:ilvl w:val="2"/>
                          <w:numId w:val="31"/>
                        </w:numPr>
                        <w:autoSpaceDN w:val="0"/>
                        <w:snapToGrid w:val="0"/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Slot-based transmission and aligned SCS among cells</w:t>
                      </w:r>
                    </w:p>
                    <w:p w14:paraId="480CEB7D" w14:textId="77777777" w:rsidR="000219D2" w:rsidRDefault="000219D2" w:rsidP="000219D2">
                      <w:pPr>
                        <w:numPr>
                          <w:ilvl w:val="1"/>
                          <w:numId w:val="31"/>
                        </w:numPr>
                        <w:autoSpaceDN w:val="0"/>
                        <w:snapToGrid w:val="0"/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Reuse LTE based interference profile in TR 36.884 as a starting point. Other interference profiles are not precluded.</w:t>
                      </w:r>
                    </w:p>
                    <w:p w14:paraId="1376DA4E" w14:textId="46622B99" w:rsidR="000219D2" w:rsidRDefault="000219D2"/>
                  </w:txbxContent>
                </v:textbox>
                <w10:wrap type="square"/>
              </v:shape>
            </w:pict>
          </mc:Fallback>
        </mc:AlternateContent>
      </w:r>
      <w:r w:rsidRPr="002020A5">
        <w:rPr>
          <w:rFonts w:eastAsia="Malgun Gothic"/>
          <w:noProof/>
          <w:kern w:val="2"/>
          <w:sz w:val="22"/>
          <w:szCs w:val="22"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96526B5" wp14:editId="0F9007A3">
                <wp:simplePos x="0" y="0"/>
                <wp:positionH relativeFrom="column">
                  <wp:posOffset>22860</wp:posOffset>
                </wp:positionH>
                <wp:positionV relativeFrom="paragraph">
                  <wp:posOffset>581025</wp:posOffset>
                </wp:positionV>
                <wp:extent cx="5897880" cy="1783080"/>
                <wp:effectExtent l="0" t="0" r="2667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78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B71BE" w14:textId="372307A5" w:rsidR="00E1318E" w:rsidRDefault="00E1318E" w:rsidP="00E1318E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rPr>
                                <w:sz w:val="32"/>
                                <w:szCs w:val="22"/>
                              </w:rPr>
                            </w:pPr>
                            <w:r w:rsidRPr="00E1318E">
                              <w:rPr>
                                <w:sz w:val="32"/>
                                <w:szCs w:val="22"/>
                              </w:rPr>
                              <w:t>3</w:t>
                            </w:r>
                            <w:r w:rsidRPr="00E1318E">
                              <w:rPr>
                                <w:sz w:val="32"/>
                                <w:szCs w:val="22"/>
                              </w:rPr>
                              <w:tab/>
                              <w:t>Justification</w:t>
                            </w:r>
                          </w:p>
                          <w:p w14:paraId="55E91304" w14:textId="77777777" w:rsidR="004B3846" w:rsidRPr="004B3846" w:rsidRDefault="004B3846" w:rsidP="004B3846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43F8486D" w14:textId="7F9ADD15" w:rsidR="00E1318E" w:rsidRDefault="00E1318E" w:rsidP="00E1318E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In Rel-19, to verify the UE and BS demodulation performance with advanced receiver and apply demodulation requirements to more scenarios of practical network, the following enhancements are identified:</w:t>
                            </w:r>
                          </w:p>
                          <w:p w14:paraId="7320585A" w14:textId="77777777" w:rsidR="00995FFC" w:rsidRDefault="00995FFC" w:rsidP="00E1318E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35CB0D51" w14:textId="69DBAB27" w:rsidR="00E1318E" w:rsidRDefault="00E1318E" w:rsidP="00C8031A">
                            <w:pPr>
                              <w:numPr>
                                <w:ilvl w:val="0"/>
                                <w:numId w:val="30"/>
                              </w:numPr>
                              <w:autoSpaceDN w:val="0"/>
                              <w:snapToGrid w:val="0"/>
                              <w:spacing w:after="120"/>
                              <w:ind w:left="340" w:hangingChars="170" w:hanging="34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BS receiver with MMSE-IRC can efficiently suppress the uplink interference from UEs in neighbouring cells and thus improve uplink coverage and capability. In addition, the widely use of HPUE makes UL co-channel interference from the neighbouring cell UE severer than that in LTE system. There is necessity to introduce BS performance requirements for MMSE-IRC advanced receiver under inter-cell interference.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26B5" id="_x0000_s1027" type="#_x0000_t202" style="position:absolute;left:0;text-align:left;margin-left:1.8pt;margin-top:45.75pt;width:464.4pt;height:140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">
                <v:textbox>
                  <w:txbxContent>
                    <w:p w14:paraId="279B71BE" w14:textId="372307A5" w:rsidR="00E1318E" w:rsidRDefault="00E1318E" w:rsidP="00E1318E">
                      <w:pPr>
                        <w:pStyle w:val="Heading2"/>
                        <w:numPr>
                          <w:ilvl w:val="0"/>
                          <w:numId w:val="0"/>
                        </w:numPr>
                        <w:rPr>
                          <w:sz w:val="32"/>
                          <w:szCs w:val="22"/>
                        </w:rPr>
                      </w:pPr>
                      <w:r w:rsidRPr="00E1318E">
                        <w:rPr>
                          <w:sz w:val="32"/>
                          <w:szCs w:val="22"/>
                        </w:rPr>
                        <w:t>3</w:t>
                      </w:r>
                      <w:r w:rsidRPr="00E1318E">
                        <w:rPr>
                          <w:sz w:val="32"/>
                          <w:szCs w:val="22"/>
                        </w:rPr>
                        <w:tab/>
                        <w:t>Justification</w:t>
                      </w:r>
                    </w:p>
                    <w:p w14:paraId="55E91304" w14:textId="77777777" w:rsidR="004B3846" w:rsidRPr="004B3846" w:rsidRDefault="004B3846" w:rsidP="004B3846">
                      <w:pPr>
                        <w:rPr>
                          <w:lang w:eastAsia="zh-CN"/>
                        </w:rPr>
                      </w:pPr>
                    </w:p>
                    <w:p w14:paraId="43F8486D" w14:textId="7F9ADD15" w:rsidR="00E1318E" w:rsidRDefault="00E1318E" w:rsidP="00E1318E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In Rel-19, to verify the UE and BS demodulation performance with advanced receiver and apply demodulation requirements to more scenarios of practical network, the following enhancements are identified:</w:t>
                      </w:r>
                    </w:p>
                    <w:p w14:paraId="7320585A" w14:textId="77777777" w:rsidR="00995FFC" w:rsidRDefault="00995FFC" w:rsidP="00E1318E">
                      <w:pPr>
                        <w:rPr>
                          <w:lang w:eastAsia="zh-CN"/>
                        </w:rPr>
                      </w:pPr>
                    </w:p>
                    <w:p w14:paraId="35CB0D51" w14:textId="69DBAB27" w:rsidR="00E1318E" w:rsidRDefault="00E1318E" w:rsidP="00C8031A">
                      <w:pPr>
                        <w:numPr>
                          <w:ilvl w:val="0"/>
                          <w:numId w:val="30"/>
                        </w:numPr>
                        <w:autoSpaceDN w:val="0"/>
                        <w:snapToGrid w:val="0"/>
                        <w:spacing w:after="120"/>
                        <w:ind w:left="340" w:hangingChars="170" w:hanging="34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BS receiver with MMSE-IRC can efficiently suppress the uplink interference from UEs in neighbouring cells and thus improve uplink coverage and capability. In addition, the widely use of HPUE makes UL co-channel interference from the neighbouring cell UE severer than that in LTE system. There is necessity to introduce BS performance requirements for MMSE-IRC advanced receiver under inter-cell interference.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0387" w:rsidRPr="002020A5">
        <w:rPr>
          <w:rFonts w:eastAsia="Malgun Gothic"/>
          <w:kern w:val="2"/>
          <w:sz w:val="22"/>
          <w:szCs w:val="22"/>
          <w:lang w:val="en-US" w:eastAsia="ko-KR"/>
        </w:rPr>
        <w:t>I</w:t>
      </w:r>
      <w:r w:rsidR="00A50387" w:rsidRPr="002020A5">
        <w:rPr>
          <w:rFonts w:eastAsia="Malgun Gothic"/>
          <w:kern w:val="2"/>
          <w:lang w:val="en-US" w:eastAsia="ko-KR"/>
        </w:rPr>
        <w:t xml:space="preserve">n RAN #103 meeting, the work items were approved for NR demodulation performance enhancements [1]. The </w:t>
      </w:r>
      <w:r w:rsidR="00E1318E" w:rsidRPr="002020A5">
        <w:rPr>
          <w:rFonts w:eastAsia="Malgun Gothic"/>
          <w:kern w:val="2"/>
          <w:lang w:val="en-US" w:eastAsia="ko-KR"/>
        </w:rPr>
        <w:t xml:space="preserve">justification and </w:t>
      </w:r>
      <w:r w:rsidR="00A50387" w:rsidRPr="002020A5">
        <w:rPr>
          <w:rFonts w:eastAsia="Malgun Gothic"/>
          <w:kern w:val="2"/>
          <w:lang w:val="en-US" w:eastAsia="ko-KR"/>
        </w:rPr>
        <w:t>objectives related to use of MMSE-IRC for BS performance enhancements in presence of inter-cell interference are described as follows:</w:t>
      </w:r>
    </w:p>
    <w:p w14:paraId="097AE202" w14:textId="0482CA44" w:rsidR="00A50387" w:rsidRDefault="00A50387" w:rsidP="00855056">
      <w:pPr>
        <w:widowControl w:val="0"/>
        <w:suppressAutoHyphens/>
        <w:spacing w:before="120" w:after="120"/>
        <w:jc w:val="both"/>
        <w:rPr>
          <w:rFonts w:asciiTheme="minorHAnsi" w:eastAsia="Malgun Gothic" w:hAnsiTheme="minorHAnsi" w:cstheme="minorHAnsi"/>
          <w:kern w:val="2"/>
          <w:sz w:val="21"/>
          <w:szCs w:val="21"/>
          <w:lang w:val="en-US" w:eastAsia="ko-KR"/>
        </w:rPr>
      </w:pPr>
    </w:p>
    <w:p w14:paraId="774EB27E" w14:textId="4ACEDAF5" w:rsidR="004B3846" w:rsidRPr="002020A5" w:rsidRDefault="0ED673B4" w:rsidP="00354164">
      <w:pPr>
        <w:widowControl w:val="0"/>
        <w:suppressAutoHyphens/>
        <w:spacing w:before="120" w:after="120"/>
        <w:jc w:val="both"/>
        <w:rPr>
          <w:rFonts w:eastAsia="Malgun Gothic"/>
          <w:kern w:val="2"/>
          <w:sz w:val="21"/>
          <w:szCs w:val="21"/>
          <w:lang w:val="en-US" w:eastAsia="ko-KR"/>
        </w:rPr>
      </w:pPr>
      <w:r w:rsidRPr="002020A5">
        <w:rPr>
          <w:rFonts w:eastAsia="Malgun Gothic"/>
          <w:kern w:val="2"/>
          <w:lang w:val="en-US" w:eastAsia="ko-KR"/>
        </w:rPr>
        <w:t>Based on WID [1] and WF document</w:t>
      </w:r>
      <w:r w:rsidR="6C1CABD6">
        <w:rPr>
          <w:rFonts w:eastAsia="Malgun Gothic"/>
          <w:kern w:val="2"/>
          <w:lang w:val="en-US" w:eastAsia="ko-KR"/>
        </w:rPr>
        <w:t xml:space="preserve"> [2]</w:t>
      </w:r>
      <w:r w:rsidRPr="002020A5">
        <w:rPr>
          <w:rFonts w:eastAsia="Malgun Gothic"/>
          <w:kern w:val="2"/>
          <w:lang w:val="en-US" w:eastAsia="ko-KR"/>
        </w:rPr>
        <w:t xml:space="preserve"> of RAN4 #112 meeting, we present </w:t>
      </w:r>
      <w:r w:rsidR="1BC4E4D5" w:rsidRPr="002020A5">
        <w:rPr>
          <w:rFonts w:eastAsia="Malgun Gothic"/>
          <w:kern w:val="2"/>
          <w:lang w:val="en-US" w:eastAsia="ko-KR"/>
        </w:rPr>
        <w:t>our</w:t>
      </w:r>
      <w:r w:rsidRPr="002020A5">
        <w:rPr>
          <w:rFonts w:eastAsia="Malgun Gothic"/>
          <w:kern w:val="2"/>
          <w:lang w:val="en-US" w:eastAsia="ko-KR"/>
        </w:rPr>
        <w:t xml:space="preserve"> views on simulation parameters, test scenarios</w:t>
      </w:r>
      <w:r w:rsidR="002A34E3">
        <w:rPr>
          <w:rFonts w:eastAsia="Malgun Gothic"/>
          <w:kern w:val="2"/>
          <w:lang w:val="en-US" w:eastAsia="ko-KR"/>
        </w:rPr>
        <w:t>,</w:t>
      </w:r>
      <w:r w:rsidRPr="002020A5">
        <w:rPr>
          <w:rFonts w:eastAsia="Malgun Gothic"/>
          <w:kern w:val="2"/>
          <w:lang w:val="en-US" w:eastAsia="ko-KR"/>
        </w:rPr>
        <w:t xml:space="preserve"> interference modelling requirement</w:t>
      </w:r>
      <w:r w:rsidR="6E5A96F0">
        <w:rPr>
          <w:rFonts w:eastAsia="Malgun Gothic"/>
          <w:kern w:val="2"/>
          <w:lang w:val="en-US" w:eastAsia="ko-KR"/>
        </w:rPr>
        <w:t>s</w:t>
      </w:r>
      <w:r w:rsidRPr="002020A5">
        <w:rPr>
          <w:rFonts w:eastAsia="Malgun Gothic"/>
          <w:kern w:val="2"/>
          <w:lang w:val="en-US" w:eastAsia="ko-KR"/>
        </w:rPr>
        <w:t xml:space="preserve"> and proposals for BS demodulation performance enhancement</w:t>
      </w:r>
      <w:r w:rsidR="043BDCC1" w:rsidRPr="002020A5">
        <w:rPr>
          <w:rFonts w:eastAsia="Malgun Gothic"/>
          <w:kern w:val="2"/>
          <w:lang w:val="en-US" w:eastAsia="ko-KR"/>
        </w:rPr>
        <w:t xml:space="preserve">s using MMSE-IRC </w:t>
      </w:r>
      <w:r w:rsidR="65EE18F5" w:rsidRPr="002020A5">
        <w:rPr>
          <w:rFonts w:eastAsia="Malgun Gothic"/>
          <w:kern w:val="2"/>
          <w:lang w:val="en-US" w:eastAsia="ko-KR"/>
        </w:rPr>
        <w:t>receiver</w:t>
      </w:r>
      <w:r w:rsidR="043BDCC1" w:rsidRPr="002020A5">
        <w:rPr>
          <w:rFonts w:eastAsia="Malgun Gothic"/>
          <w:kern w:val="2"/>
          <w:lang w:val="en-US" w:eastAsia="ko-KR"/>
        </w:rPr>
        <w:t>.</w:t>
      </w:r>
    </w:p>
    <w:p w14:paraId="4EED42E1" w14:textId="50799D43" w:rsidR="004B3846" w:rsidRDefault="00B83365" w:rsidP="00855056">
      <w:pPr>
        <w:pStyle w:val="Heading1"/>
        <w:jc w:val="both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374C085F" w14:textId="77777777" w:rsidR="007807AB" w:rsidRDefault="007807AB" w:rsidP="007807AB">
      <w:pPr>
        <w:pStyle w:val="Heading2"/>
        <w:numPr>
          <w:ilvl w:val="1"/>
          <w:numId w:val="45"/>
        </w:numPr>
      </w:pPr>
      <w:r>
        <w:t>Signal Model and Receiver</w:t>
      </w:r>
    </w:p>
    <w:p w14:paraId="7AE9E732" w14:textId="77777777" w:rsidR="007807AB" w:rsidRDefault="007807AB" w:rsidP="007807AB">
      <w:pPr>
        <w:rPr>
          <w:lang w:eastAsia="zh-CN"/>
        </w:rPr>
      </w:pPr>
    </w:p>
    <w:p w14:paraId="7A575C53" w14:textId="337117F1" w:rsidR="007807AB" w:rsidRDefault="007807AB" w:rsidP="007807AB">
      <w:pPr>
        <w:jc w:val="both"/>
        <w:rPr>
          <w:b/>
          <w:bCs/>
          <w:sz w:val="22"/>
          <w:szCs w:val="22"/>
          <w:u w:val="single"/>
          <w:lang w:eastAsia="zh-CN"/>
        </w:rPr>
      </w:pPr>
      <w:r w:rsidRPr="007807AB">
        <w:rPr>
          <w:b/>
          <w:bCs/>
          <w:sz w:val="22"/>
          <w:szCs w:val="22"/>
          <w:u w:val="single"/>
          <w:lang w:eastAsia="zh-CN"/>
        </w:rPr>
        <w:t>MMSE IRC Receiver Assumption</w:t>
      </w:r>
    </w:p>
    <w:p w14:paraId="14B04F05" w14:textId="713E6A41" w:rsidR="007807AB" w:rsidRDefault="007807AB" w:rsidP="007807AB">
      <w:pPr>
        <w:jc w:val="both"/>
        <w:rPr>
          <w:b/>
          <w:bCs/>
          <w:sz w:val="22"/>
          <w:szCs w:val="22"/>
          <w:u w:val="single"/>
          <w:lang w:eastAsia="zh-CN"/>
        </w:rPr>
      </w:pPr>
    </w:p>
    <w:p w14:paraId="6C8994A5" w14:textId="40BC26AC" w:rsidR="007807AB" w:rsidRPr="007807AB" w:rsidRDefault="0258A501" w:rsidP="007807AB">
      <w:pPr>
        <w:jc w:val="both"/>
      </w:pPr>
      <w:r w:rsidRPr="1EB21475">
        <w:rPr>
          <w:lang w:eastAsia="zh-CN"/>
        </w:rPr>
        <w:t xml:space="preserve">According to </w:t>
      </w:r>
      <w:r w:rsidR="6441B16D" w:rsidRPr="1EB21475">
        <w:rPr>
          <w:lang w:eastAsia="zh-CN"/>
        </w:rPr>
        <w:t>the WF document [2], the estimation of the interference covariance matrix should be performed at the</w:t>
      </w:r>
      <w:r w:rsidRPr="1EB21475">
        <w:rPr>
          <w:lang w:eastAsia="zh-CN"/>
        </w:rPr>
        <w:t xml:space="preserve"> PRB level. However</w:t>
      </w:r>
      <w:r w:rsidR="39E8DBE8" w:rsidRPr="1EB21475">
        <w:rPr>
          <w:lang w:eastAsia="zh-CN"/>
        </w:rPr>
        <w:t xml:space="preserve">, DMRS can have different pattern and density in NR </w:t>
      </w:r>
      <w:r w:rsidR="1F667294" w:rsidRPr="1EB21475">
        <w:rPr>
          <w:lang w:eastAsia="zh-CN"/>
        </w:rPr>
        <w:t xml:space="preserve">within PRB. </w:t>
      </w:r>
      <w:r w:rsidRPr="1EB21475">
        <w:rPr>
          <w:lang w:eastAsia="zh-CN"/>
        </w:rPr>
        <w:t>Also, NR supports different SCS.</w:t>
      </w:r>
      <w:r>
        <w:t xml:space="preserve"> Hence, we propose RAN4 to discuss </w:t>
      </w:r>
      <w:r w:rsidR="6BD771C0">
        <w:t xml:space="preserve">the </w:t>
      </w:r>
      <w:r>
        <w:t>granularity of PRB for the interference covariance matrix estimation.</w:t>
      </w:r>
    </w:p>
    <w:p w14:paraId="751880EA" w14:textId="77777777" w:rsidR="007807AB" w:rsidRPr="007807AB" w:rsidRDefault="007807AB" w:rsidP="007807AB">
      <w:pPr>
        <w:jc w:val="both"/>
      </w:pPr>
    </w:p>
    <w:p w14:paraId="48167E54" w14:textId="3506D9F2" w:rsidR="007807AB" w:rsidRPr="007807AB" w:rsidRDefault="007807AB" w:rsidP="007807AB">
      <w:pPr>
        <w:jc w:val="both"/>
        <w:rPr>
          <w:b/>
          <w:bCs/>
        </w:rPr>
      </w:pPr>
      <w:r w:rsidRPr="007807AB">
        <w:rPr>
          <w:b/>
          <w:bCs/>
          <w:lang w:eastAsia="zh-CN"/>
        </w:rPr>
        <w:t>Proposal 1</w:t>
      </w:r>
      <w:r w:rsidRPr="007807AB">
        <w:rPr>
          <w:b/>
          <w:bCs/>
        </w:rPr>
        <w:t>: RAN4 to discuss granularity of PRB for the interference co-variance matrix estimation considering various DMRS pattern and SCS in NR.</w:t>
      </w:r>
    </w:p>
    <w:p w14:paraId="6492E90E" w14:textId="77777777" w:rsidR="007807AB" w:rsidRPr="007807AB" w:rsidRDefault="007807AB" w:rsidP="007807AB">
      <w:pPr>
        <w:rPr>
          <w:lang w:eastAsia="zh-CN"/>
        </w:rPr>
      </w:pPr>
    </w:p>
    <w:p w14:paraId="3C301C92" w14:textId="5B6C3D2C" w:rsidR="00B83365" w:rsidRDefault="00CE54CC" w:rsidP="00855056">
      <w:pPr>
        <w:pStyle w:val="Heading2"/>
      </w:pPr>
      <w:r>
        <w:t>Test scenario</w:t>
      </w:r>
      <w:r w:rsidR="00BC4757">
        <w:t>s &amp; Interference Modelling</w:t>
      </w:r>
    </w:p>
    <w:p w14:paraId="6273AF80" w14:textId="77777777" w:rsidR="00BD6590" w:rsidRPr="00BD6590" w:rsidRDefault="00BD6590" w:rsidP="00BD6590">
      <w:pPr>
        <w:rPr>
          <w:lang w:eastAsia="zh-CN"/>
        </w:rPr>
      </w:pPr>
    </w:p>
    <w:p w14:paraId="61F9698A" w14:textId="34E27648" w:rsidR="00121CD0" w:rsidRDefault="00121CD0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  <w:r w:rsidRPr="00893D56">
        <w:rPr>
          <w:b/>
          <w:bCs/>
          <w:sz w:val="22"/>
          <w:szCs w:val="22"/>
          <w:u w:val="single"/>
          <w:lang w:eastAsia="zh-CN"/>
        </w:rPr>
        <w:t>Test Scenario</w:t>
      </w:r>
    </w:p>
    <w:p w14:paraId="6EE070C2" w14:textId="3352C30E" w:rsidR="002424FA" w:rsidRDefault="002424FA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</w:p>
    <w:p w14:paraId="46E606C4" w14:textId="686BE26C" w:rsidR="002424FA" w:rsidRPr="004F23AE" w:rsidRDefault="002424FA" w:rsidP="00855056">
      <w:pPr>
        <w:jc w:val="both"/>
        <w:rPr>
          <w:lang w:eastAsia="zh-CN"/>
        </w:rPr>
      </w:pPr>
      <w:r w:rsidRPr="00B127B2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EFEA1CF" wp14:editId="15A72A8C">
                <wp:simplePos x="0" y="0"/>
                <wp:positionH relativeFrom="column">
                  <wp:posOffset>0</wp:posOffset>
                </wp:positionH>
                <wp:positionV relativeFrom="paragraph">
                  <wp:posOffset>238760</wp:posOffset>
                </wp:positionV>
                <wp:extent cx="5846445" cy="824230"/>
                <wp:effectExtent l="0" t="0" r="2095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6445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ECCB8" w14:textId="28B5B444" w:rsidR="002424FA" w:rsidRPr="00642016" w:rsidRDefault="002424FA" w:rsidP="00642016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642016">
                              <w:rPr>
                                <w:rFonts w:ascii="Times New Roman" w:eastAsia="SimSun" w:hAnsi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>Proposals</w:t>
                            </w:r>
                            <w:r w:rsidRPr="00642016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: </w:t>
                            </w:r>
                          </w:p>
                          <w:p w14:paraId="600070B4" w14:textId="77777777" w:rsidR="002424FA" w:rsidRPr="00642016" w:rsidRDefault="002424FA" w:rsidP="002424FA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642016">
                              <w:rPr>
                                <w:rFonts w:eastAsia="Times New Roman"/>
                                <w:lang w:eastAsia="zh-CN"/>
                              </w:rPr>
                              <w:t xml:space="preserve">Proposal 1: Cover HomNet and HetNet scenarios, i.e., DIP set1 and set2 in TS36.104 </w:t>
                            </w:r>
                          </w:p>
                          <w:p w14:paraId="0BF09CA2" w14:textId="77777777" w:rsidR="002424FA" w:rsidRPr="00642016" w:rsidRDefault="002424FA" w:rsidP="002424FA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642016">
                              <w:rPr>
                                <w:rFonts w:eastAsia="Times New Roman"/>
                                <w:lang w:eastAsia="zh-CN"/>
                              </w:rPr>
                              <w:t xml:space="preserve">Proposal 2: Consider the scenario with different TDD patterns between BS and discuss how to model the corresponding interference profile </w:t>
                            </w:r>
                          </w:p>
                          <w:p w14:paraId="3D9CE59E" w14:textId="67CC540C" w:rsidR="002424FA" w:rsidRDefault="002424F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EA1CF" id="_x0000_s1028" type="#_x0000_t202" style="position:absolute;left:0;text-align:left;margin-left:0;margin-top:18.8pt;width:460.35pt;height:64.9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">
                <v:textbox>
                  <w:txbxContent>
                    <w:p w14:paraId="0EFECCB8" w14:textId="28B5B444" w:rsidR="002424FA" w:rsidRPr="00642016" w:rsidRDefault="002424FA" w:rsidP="00642016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642016">
                        <w:rPr>
                          <w:rFonts w:ascii="Times New Roman" w:eastAsia="SimSun" w:hAnsi="Times New Roman" w:hint="eastAsia"/>
                          <w:sz w:val="20"/>
                          <w:szCs w:val="20"/>
                          <w:lang w:val="en-GB" w:eastAsia="zh-CN"/>
                        </w:rPr>
                        <w:t>Proposals</w:t>
                      </w:r>
                      <w:r w:rsidRPr="00642016"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  <w:t xml:space="preserve">: </w:t>
                      </w:r>
                    </w:p>
                    <w:p w14:paraId="600070B4" w14:textId="77777777" w:rsidR="002424FA" w:rsidRPr="00642016" w:rsidRDefault="002424FA" w:rsidP="002424FA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rFonts w:eastAsia="Times New Roman"/>
                          <w:lang w:eastAsia="zh-CN"/>
                        </w:rPr>
                      </w:pPr>
                      <w:r w:rsidRPr="00642016">
                        <w:rPr>
                          <w:rFonts w:eastAsia="Times New Roman"/>
                          <w:lang w:eastAsia="zh-CN"/>
                        </w:rPr>
                        <w:t xml:space="preserve">Proposal 1: Cover HomNet and HetNet scenarios, i.e., DIP set1 and set2 in TS36.104 </w:t>
                      </w:r>
                    </w:p>
                    <w:p w14:paraId="0BF09CA2" w14:textId="77777777" w:rsidR="002424FA" w:rsidRPr="00642016" w:rsidRDefault="002424FA" w:rsidP="002424FA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rFonts w:eastAsia="Times New Roman"/>
                          <w:lang w:eastAsia="zh-CN"/>
                        </w:rPr>
                      </w:pPr>
                      <w:r w:rsidRPr="00642016">
                        <w:rPr>
                          <w:rFonts w:eastAsia="Times New Roman"/>
                          <w:lang w:eastAsia="zh-CN"/>
                        </w:rPr>
                        <w:t xml:space="preserve">Proposal 2: Consider the scenario with different TDD patterns between BS and discuss how to model the corresponding interference profile </w:t>
                      </w:r>
                    </w:p>
                    <w:p w14:paraId="3D9CE59E" w14:textId="67CC540C" w:rsidR="002424FA" w:rsidRDefault="002424FA"/>
                  </w:txbxContent>
                </v:textbox>
                <w10:wrap type="square"/>
              </v:shape>
            </w:pict>
          </mc:Fallback>
        </mc:AlternateContent>
      </w:r>
      <w:r w:rsidR="773573AE" w:rsidRPr="00B127B2">
        <w:rPr>
          <w:lang w:eastAsia="zh-CN"/>
        </w:rPr>
        <w:t>According to WF document [</w:t>
      </w:r>
      <w:r w:rsidR="0C21257F" w:rsidRPr="00B127B2">
        <w:rPr>
          <w:lang w:eastAsia="zh-CN"/>
        </w:rPr>
        <w:t>2</w:t>
      </w:r>
      <w:r w:rsidR="773573AE" w:rsidRPr="00B127B2">
        <w:rPr>
          <w:lang w:eastAsia="zh-CN"/>
        </w:rPr>
        <w:t xml:space="preserve">], </w:t>
      </w:r>
      <w:r w:rsidR="2DC9DB3D">
        <w:rPr>
          <w:lang w:eastAsia="zh-CN"/>
        </w:rPr>
        <w:t xml:space="preserve">the </w:t>
      </w:r>
      <w:r w:rsidR="773573AE" w:rsidRPr="00B127B2">
        <w:rPr>
          <w:lang w:eastAsia="zh-CN"/>
        </w:rPr>
        <w:t xml:space="preserve">following options are proposed for </w:t>
      </w:r>
      <w:r w:rsidR="2DC9DB3D">
        <w:rPr>
          <w:lang w:eastAsia="zh-CN"/>
        </w:rPr>
        <w:t xml:space="preserve">the </w:t>
      </w:r>
      <w:r w:rsidR="773573AE" w:rsidRPr="00B127B2">
        <w:rPr>
          <w:lang w:eastAsia="zh-CN"/>
        </w:rPr>
        <w:t>test scenario</w:t>
      </w:r>
      <w:r w:rsidR="00276357">
        <w:rPr>
          <w:lang w:eastAsia="zh-CN"/>
        </w:rPr>
        <w:t>:</w:t>
      </w:r>
    </w:p>
    <w:p w14:paraId="08463620" w14:textId="77777777" w:rsidR="004F23AE" w:rsidRDefault="004F23AE" w:rsidP="00855056">
      <w:pPr>
        <w:jc w:val="both"/>
        <w:rPr>
          <w:lang w:eastAsia="zh-CN"/>
        </w:rPr>
      </w:pPr>
    </w:p>
    <w:p w14:paraId="76AE4046" w14:textId="0DDA3C41" w:rsidR="001D5BB1" w:rsidRPr="00FE5F40" w:rsidRDefault="773573AE" w:rsidP="00855056">
      <w:pPr>
        <w:jc w:val="both"/>
        <w:rPr>
          <w:lang w:eastAsia="zh-CN"/>
        </w:rPr>
      </w:pPr>
      <w:r w:rsidRPr="1EB21475">
        <w:rPr>
          <w:lang w:eastAsia="zh-CN"/>
        </w:rPr>
        <w:t>In TS 36.104, DIP values have been defined for homogenous and heterogenous scenario</w:t>
      </w:r>
      <w:r w:rsidR="0C21257F" w:rsidRPr="1EB21475">
        <w:rPr>
          <w:lang w:eastAsia="zh-CN"/>
        </w:rPr>
        <w:t xml:space="preserve">s of LTE. However, </w:t>
      </w:r>
      <w:r w:rsidR="05FFDA87" w:rsidRPr="1EB21475">
        <w:rPr>
          <w:lang w:eastAsia="zh-CN"/>
        </w:rPr>
        <w:t xml:space="preserve">the analysis made by TR 36.884 [3] should not be directly applied to the NR scenario as there exists </w:t>
      </w:r>
      <w:bookmarkStart w:id="4" w:name="_Int_F8cLg4lP"/>
      <w:r w:rsidR="05FFDA87" w:rsidRPr="1EB21475">
        <w:rPr>
          <w:lang w:eastAsia="zh-CN"/>
        </w:rPr>
        <w:t>a huge difference</w:t>
      </w:r>
      <w:bookmarkEnd w:id="4"/>
      <w:r w:rsidR="05FFDA87" w:rsidRPr="1EB21475">
        <w:rPr>
          <w:lang w:eastAsia="zh-CN"/>
        </w:rPr>
        <w:t xml:space="preserve"> in deployment scenario between NR and LTE, such as cell density (lower ISD), carrier frequency, channel type, delay, doppler,</w:t>
      </w:r>
      <w:r w:rsidR="03169611" w:rsidRPr="1EB21475">
        <w:rPr>
          <w:lang w:eastAsia="zh-CN"/>
        </w:rPr>
        <w:t xml:space="preserve"> etc.</w:t>
      </w:r>
    </w:p>
    <w:p w14:paraId="319CA5CB" w14:textId="77777777" w:rsidR="001D5BB1" w:rsidRDefault="001D5BB1" w:rsidP="00855056">
      <w:pPr>
        <w:jc w:val="both"/>
        <w:rPr>
          <w:sz w:val="22"/>
          <w:szCs w:val="22"/>
          <w:lang w:eastAsia="zh-CN"/>
        </w:rPr>
      </w:pPr>
    </w:p>
    <w:p w14:paraId="71D1A6D1" w14:textId="05A8CF9B" w:rsidR="00424A66" w:rsidRPr="00FE5F40" w:rsidRDefault="0A1C47D4" w:rsidP="00855056">
      <w:pPr>
        <w:jc w:val="both"/>
        <w:rPr>
          <w:b/>
          <w:bCs/>
          <w:lang w:eastAsia="zh-CN"/>
        </w:rPr>
      </w:pPr>
      <w:r w:rsidRPr="1EB21475">
        <w:rPr>
          <w:b/>
          <w:bCs/>
          <w:lang w:eastAsia="zh-CN"/>
        </w:rPr>
        <w:t xml:space="preserve">Proposal </w:t>
      </w:r>
      <w:r w:rsidR="30B882CE" w:rsidRPr="1EB21475">
        <w:rPr>
          <w:b/>
          <w:bCs/>
          <w:lang w:eastAsia="zh-CN"/>
        </w:rPr>
        <w:t>2</w:t>
      </w:r>
      <w:r w:rsidRPr="1EB21475">
        <w:rPr>
          <w:b/>
          <w:bCs/>
          <w:lang w:eastAsia="zh-CN"/>
        </w:rPr>
        <w:t xml:space="preserve">: </w:t>
      </w:r>
      <w:r w:rsidR="1BEC3142" w:rsidRPr="1EB21475">
        <w:rPr>
          <w:b/>
          <w:bCs/>
          <w:lang w:eastAsia="zh-CN"/>
        </w:rPr>
        <w:t>We propose</w:t>
      </w:r>
      <w:r w:rsidR="03169611" w:rsidRPr="1EB21475">
        <w:rPr>
          <w:b/>
          <w:bCs/>
          <w:lang w:eastAsia="zh-CN"/>
        </w:rPr>
        <w:t xml:space="preserve"> to </w:t>
      </w:r>
      <w:r w:rsidR="63C90677" w:rsidRPr="1EB21475">
        <w:rPr>
          <w:b/>
          <w:bCs/>
          <w:lang w:eastAsia="zh-CN"/>
        </w:rPr>
        <w:t>derive new DIP profiles</w:t>
      </w:r>
      <w:r w:rsidR="55CEE115" w:rsidRPr="1EB21475">
        <w:rPr>
          <w:b/>
          <w:bCs/>
          <w:lang w:eastAsia="zh-CN"/>
        </w:rPr>
        <w:t xml:space="preserve"> and corresponding methodology</w:t>
      </w:r>
      <w:r w:rsidR="63C90677" w:rsidRPr="1EB21475">
        <w:rPr>
          <w:b/>
          <w:bCs/>
          <w:lang w:eastAsia="zh-CN"/>
        </w:rPr>
        <w:t xml:space="preserve"> for </w:t>
      </w:r>
      <w:r w:rsidR="52EF7B07" w:rsidRPr="1EB21475">
        <w:rPr>
          <w:b/>
          <w:bCs/>
          <w:lang w:eastAsia="zh-CN"/>
        </w:rPr>
        <w:t>the NR scenarios considering the same TDD pattern across BSs for both HomNet and HetNet scenarios</w:t>
      </w:r>
      <w:r w:rsidRPr="1EB21475">
        <w:rPr>
          <w:b/>
          <w:bCs/>
          <w:lang w:eastAsia="zh-CN"/>
        </w:rPr>
        <w:t>.</w:t>
      </w:r>
    </w:p>
    <w:p w14:paraId="0E148D16" w14:textId="77777777" w:rsidR="00BC4757" w:rsidRPr="00FE5E56" w:rsidRDefault="00BC4757" w:rsidP="00855056">
      <w:pPr>
        <w:jc w:val="both"/>
      </w:pPr>
    </w:p>
    <w:p w14:paraId="406B2631" w14:textId="5578017B" w:rsidR="00BC4757" w:rsidRDefault="798E8571" w:rsidP="00855056">
      <w:pPr>
        <w:jc w:val="both"/>
      </w:pPr>
      <w:r>
        <w:t xml:space="preserve">According to </w:t>
      </w:r>
      <w:r w:rsidR="3CD78E3B">
        <w:t>the WF document [2], support of different TDD formats</w:t>
      </w:r>
      <w:r w:rsidR="24B5ACC1">
        <w:t xml:space="preserve"> is proposed. However, different TDD formats</w:t>
      </w:r>
      <w:r w:rsidR="032E1F25">
        <w:t xml:space="preserve"> across all BSs </w:t>
      </w:r>
      <w:r w:rsidR="3CD78E3B">
        <w:t>lead to gNB-gNB co-channel interference scenario,</w:t>
      </w:r>
      <w:r>
        <w:t xml:space="preserve"> </w:t>
      </w:r>
      <w:r w:rsidR="24B5ACC1">
        <w:t>and</w:t>
      </w:r>
      <w:r w:rsidR="3766AD0F">
        <w:t xml:space="preserve"> </w:t>
      </w:r>
      <w:r w:rsidR="055C531D">
        <w:t>to</w:t>
      </w:r>
      <w:r w:rsidR="3766AD0F">
        <w:t xml:space="preserve"> </w:t>
      </w:r>
      <w:r>
        <w:t>handle</w:t>
      </w:r>
      <w:r w:rsidR="3766AD0F">
        <w:t xml:space="preserve"> </w:t>
      </w:r>
      <w:r w:rsidR="24C401E5">
        <w:t>it,</w:t>
      </w:r>
      <w:r w:rsidR="3766AD0F">
        <w:t xml:space="preserve"> calculation of covariance matrix for gNB-gNB co-channel interference</w:t>
      </w:r>
      <w:r w:rsidR="6A53EA70">
        <w:t xml:space="preserve"> is required</w:t>
      </w:r>
      <w:r w:rsidR="3766AD0F">
        <w:t xml:space="preserve"> along with covariance</w:t>
      </w:r>
      <w:r w:rsidR="6A53EA70">
        <w:t xml:space="preserve"> matrix calculation</w:t>
      </w:r>
      <w:r w:rsidR="3766AD0F">
        <w:t xml:space="preserve"> </w:t>
      </w:r>
      <w:r w:rsidR="6A53EA70">
        <w:t>for</w:t>
      </w:r>
      <w:r w:rsidR="3766AD0F">
        <w:t xml:space="preserve"> inter-cell interference</w:t>
      </w:r>
      <w:r w:rsidR="24C401E5">
        <w:t xml:space="preserve"> [</w:t>
      </w:r>
      <w:r w:rsidR="18D125C7">
        <w:t>4</w:t>
      </w:r>
      <w:r w:rsidR="24C401E5">
        <w:t>]</w:t>
      </w:r>
      <w:r w:rsidR="3766AD0F">
        <w:t>.</w:t>
      </w:r>
    </w:p>
    <w:p w14:paraId="4E2D03C6" w14:textId="174C6D3F" w:rsidR="00FE5F40" w:rsidRDefault="00FE5F40" w:rsidP="00855056">
      <w:pPr>
        <w:jc w:val="both"/>
      </w:pPr>
    </w:p>
    <w:p w14:paraId="48AD2B4A" w14:textId="165C9265" w:rsidR="004870F6" w:rsidRPr="00FE5F40" w:rsidRDefault="4E856FAF" w:rsidP="004870F6">
      <w:pPr>
        <w:jc w:val="both"/>
        <w:rPr>
          <w:lang w:eastAsia="zh-CN"/>
        </w:rPr>
      </w:pPr>
      <w:r w:rsidRPr="1EB21475">
        <w:rPr>
          <w:b/>
          <w:bCs/>
          <w:lang w:eastAsia="zh-CN"/>
        </w:rPr>
        <w:t>Observation 1:</w:t>
      </w:r>
      <w:r w:rsidRPr="1EB21475">
        <w:rPr>
          <w:lang w:eastAsia="zh-CN"/>
        </w:rPr>
        <w:t xml:space="preserve"> For </w:t>
      </w:r>
      <w:r w:rsidR="51AF4C95" w:rsidRPr="1EB21475">
        <w:rPr>
          <w:lang w:eastAsia="zh-CN"/>
        </w:rPr>
        <w:t>the HetNet scenario, if both Macro and Micro BSs utilize different TDD structures,</w:t>
      </w:r>
      <w:r w:rsidRPr="1EB21475">
        <w:rPr>
          <w:lang w:eastAsia="zh-CN"/>
        </w:rPr>
        <w:t xml:space="preserve"> then interference experienced by Micro BS </w:t>
      </w:r>
      <w:r w:rsidR="69BD31AD" w:rsidRPr="1EB21475">
        <w:rPr>
          <w:lang w:eastAsia="zh-CN"/>
        </w:rPr>
        <w:t>from</w:t>
      </w:r>
      <w:r w:rsidRPr="1EB21475">
        <w:rPr>
          <w:lang w:eastAsia="zh-CN"/>
        </w:rPr>
        <w:t xml:space="preserve"> Macro BS will be high as compared to interference experienced by Macro BS </w:t>
      </w:r>
      <w:r w:rsidR="69BD31AD" w:rsidRPr="1EB21475">
        <w:rPr>
          <w:lang w:eastAsia="zh-CN"/>
        </w:rPr>
        <w:t>from</w:t>
      </w:r>
      <w:r w:rsidRPr="1EB21475">
        <w:rPr>
          <w:lang w:eastAsia="zh-CN"/>
        </w:rPr>
        <w:t xml:space="preserve"> Micro BS. Hence, separate DIP values </w:t>
      </w:r>
      <w:r w:rsidR="4EFF26F6" w:rsidRPr="1EB21475">
        <w:rPr>
          <w:lang w:eastAsia="zh-CN"/>
        </w:rPr>
        <w:t>must</w:t>
      </w:r>
      <w:r w:rsidRPr="1EB21475">
        <w:rPr>
          <w:lang w:eastAsia="zh-CN"/>
        </w:rPr>
        <w:t xml:space="preserve"> be defined for both Macro and Micro BSs.</w:t>
      </w:r>
    </w:p>
    <w:p w14:paraId="6A07CF6B" w14:textId="77777777" w:rsidR="004870F6" w:rsidRDefault="004870F6" w:rsidP="00855056">
      <w:pPr>
        <w:jc w:val="both"/>
      </w:pPr>
    </w:p>
    <w:p w14:paraId="237B9CA5" w14:textId="52D2E22E" w:rsidR="00FE5F40" w:rsidRDefault="3E766396" w:rsidP="00855056">
      <w:pPr>
        <w:jc w:val="both"/>
      </w:pPr>
      <w:r w:rsidRPr="1EB21475">
        <w:rPr>
          <w:b/>
          <w:bCs/>
        </w:rPr>
        <w:t>Observation 2:</w:t>
      </w:r>
      <w:r>
        <w:t xml:space="preserve"> For considering different TDD patterns between BSs it is </w:t>
      </w:r>
      <w:r w:rsidR="24342B85">
        <w:t>required</w:t>
      </w:r>
      <w:r>
        <w:t xml:space="preserve"> to study </w:t>
      </w:r>
      <w:r w:rsidR="24342B85">
        <w:t>gNB-gNB</w:t>
      </w:r>
      <w:r>
        <w:t xml:space="preserve"> CLI handling schemes.</w:t>
      </w:r>
      <w:r w:rsidR="24342B85">
        <w:t xml:space="preserve"> WID document [</w:t>
      </w:r>
      <w:r w:rsidR="2E8ABDF2">
        <w:t>4</w:t>
      </w:r>
      <w:r w:rsidR="24342B85">
        <w:t>]</w:t>
      </w:r>
      <w:r w:rsidR="6A930F35">
        <w:t xml:space="preserve"> studies the impact of gNB-gNB CLI handling and corresponding receiver requirements</w:t>
      </w:r>
      <w:r w:rsidR="04DC67A4">
        <w:t xml:space="preserve">. Since this study is still in progress and </w:t>
      </w:r>
      <w:r w:rsidR="6A930F35">
        <w:t>the gNB-gNB CLI handling mechanism is yet to be finalized</w:t>
      </w:r>
      <w:r w:rsidR="4E856FAF">
        <w:t>.</w:t>
      </w:r>
      <w:r w:rsidR="7EB26E58">
        <w:t xml:space="preserve"> </w:t>
      </w:r>
      <w:r w:rsidR="6C73BF9C">
        <w:t>I</w:t>
      </w:r>
      <w:r w:rsidR="04DC67A4">
        <w:t xml:space="preserve">t is proposed </w:t>
      </w:r>
      <w:r w:rsidR="12DFDF80">
        <w:t>that performance evaluation of HetNet scenarios with different TDD patterns between BSs be de-prioritized</w:t>
      </w:r>
      <w:r w:rsidR="04DC67A4">
        <w:t>.</w:t>
      </w:r>
    </w:p>
    <w:p w14:paraId="78122D2E" w14:textId="6C5C2303" w:rsidR="00612DA4" w:rsidRDefault="00612DA4" w:rsidP="00855056">
      <w:pPr>
        <w:jc w:val="both"/>
      </w:pPr>
    </w:p>
    <w:p w14:paraId="023E0D5E" w14:textId="7F2419A8" w:rsidR="00EB0931" w:rsidRDefault="04DC67A4" w:rsidP="004870F6">
      <w:pPr>
        <w:jc w:val="both"/>
        <w:rPr>
          <w:b/>
          <w:bCs/>
        </w:rPr>
      </w:pPr>
      <w:r w:rsidRPr="1EB21475">
        <w:rPr>
          <w:b/>
          <w:bCs/>
        </w:rPr>
        <w:t xml:space="preserve">Proposal </w:t>
      </w:r>
      <w:r w:rsidR="30B882CE" w:rsidRPr="1EB21475">
        <w:rPr>
          <w:b/>
          <w:bCs/>
        </w:rPr>
        <w:t>3</w:t>
      </w:r>
      <w:r w:rsidRPr="1EB21475">
        <w:rPr>
          <w:b/>
          <w:bCs/>
        </w:rPr>
        <w:t xml:space="preserve">: We propose </w:t>
      </w:r>
      <w:r w:rsidR="78EF65B7" w:rsidRPr="1EB21475">
        <w:rPr>
          <w:b/>
          <w:bCs/>
        </w:rPr>
        <w:t>de-prioritizing</w:t>
      </w:r>
      <w:r w:rsidRPr="1EB21475">
        <w:rPr>
          <w:b/>
          <w:bCs/>
        </w:rPr>
        <w:t xml:space="preserve"> </w:t>
      </w:r>
      <w:r w:rsidR="0E402F12" w:rsidRPr="1EB21475">
        <w:rPr>
          <w:b/>
          <w:bCs/>
        </w:rPr>
        <w:t>performance evaluation of HetNet scenarios with different TDD patterns between BSs.</w:t>
      </w:r>
    </w:p>
    <w:p w14:paraId="13CDB89E" w14:textId="77777777" w:rsidR="003B17EB" w:rsidRPr="004870F6" w:rsidRDefault="003B17EB" w:rsidP="004870F6">
      <w:pPr>
        <w:jc w:val="both"/>
        <w:rPr>
          <w:b/>
          <w:bCs/>
        </w:rPr>
      </w:pPr>
    </w:p>
    <w:p w14:paraId="2F8C7243" w14:textId="77777777" w:rsidR="00CD4A7D" w:rsidRDefault="00CD4A7D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</w:p>
    <w:p w14:paraId="6BA6E04B" w14:textId="69A66563" w:rsidR="00121CD0" w:rsidRDefault="00121CD0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  <w:r w:rsidRPr="00893D56">
        <w:rPr>
          <w:b/>
          <w:bCs/>
          <w:sz w:val="22"/>
          <w:szCs w:val="22"/>
          <w:u w:val="single"/>
          <w:lang w:eastAsia="zh-CN"/>
        </w:rPr>
        <w:lastRenderedPageBreak/>
        <w:t>Interference Modelling Criteria</w:t>
      </w:r>
    </w:p>
    <w:p w14:paraId="66E68B8A" w14:textId="77777777" w:rsidR="001D02CF" w:rsidRDefault="001D02CF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</w:p>
    <w:p w14:paraId="4B421099" w14:textId="1A59CBE2" w:rsidR="001D02CF" w:rsidRPr="001D02CF" w:rsidRDefault="001D02CF" w:rsidP="00855056">
      <w:pPr>
        <w:jc w:val="both"/>
        <w:rPr>
          <w:sz w:val="22"/>
          <w:szCs w:val="22"/>
          <w:lang w:eastAsia="zh-CN"/>
        </w:rPr>
      </w:pPr>
      <w:r w:rsidRPr="00F25E43">
        <w:rPr>
          <w:b/>
          <w:bCs/>
          <w:noProof/>
          <w:sz w:val="22"/>
          <w:szCs w:val="2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33437D7" wp14:editId="3204354E">
                <wp:simplePos x="0" y="0"/>
                <wp:positionH relativeFrom="column">
                  <wp:posOffset>0</wp:posOffset>
                </wp:positionH>
                <wp:positionV relativeFrom="paragraph">
                  <wp:posOffset>235585</wp:posOffset>
                </wp:positionV>
                <wp:extent cx="5928360" cy="868680"/>
                <wp:effectExtent l="0" t="0" r="1524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6E795" w14:textId="7A2E672E" w:rsidR="00642016" w:rsidRPr="00642016" w:rsidRDefault="00642016" w:rsidP="00642016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642016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  <w:t>Candidate options on interference modelling criteria</w:t>
                            </w:r>
                          </w:p>
                          <w:p w14:paraId="61BF1106" w14:textId="77777777" w:rsidR="00642016" w:rsidRPr="00642016" w:rsidRDefault="00642016" w:rsidP="00642016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642016">
                              <w:rPr>
                                <w:rFonts w:eastAsia="Times New Roman"/>
                                <w:lang w:eastAsia="zh-CN"/>
                              </w:rPr>
                              <w:t>Option 1: Use INR-based modelling + SNR-based requirement definition criteria and transfer the DIP value into INR value</w:t>
                            </w:r>
                          </w:p>
                          <w:p w14:paraId="79FD0179" w14:textId="77777777" w:rsidR="00642016" w:rsidRPr="00642016" w:rsidRDefault="00642016" w:rsidP="00642016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642016">
                              <w:rPr>
                                <w:rFonts w:eastAsia="Times New Roman" w:hint="eastAsia"/>
                                <w:lang w:eastAsia="zh-CN"/>
                              </w:rPr>
                              <w:t>O</w:t>
                            </w:r>
                            <w:r w:rsidRPr="00642016">
                              <w:rPr>
                                <w:rFonts w:eastAsia="Times New Roman"/>
                                <w:lang w:eastAsia="zh-CN"/>
                              </w:rPr>
                              <w:t>ption 2: DIP-based modelling</w:t>
                            </w:r>
                          </w:p>
                          <w:p w14:paraId="06B972DF" w14:textId="46ECC849" w:rsidR="00F25E43" w:rsidRDefault="00F25E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437D7" id="_x0000_s1029" type="#_x0000_t202" style="position:absolute;left:0;text-align:left;margin-left:0;margin-top:18.55pt;width:466.8pt;height:68.4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">
                <v:textbox>
                  <w:txbxContent>
                    <w:p w14:paraId="3816E795" w14:textId="7A2E672E" w:rsidR="00642016" w:rsidRPr="00642016" w:rsidRDefault="00642016" w:rsidP="00642016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eastAsia="SimSun"/>
                          <w:lang w:eastAsia="zh-CN"/>
                        </w:rPr>
                      </w:pPr>
                      <w:r w:rsidRPr="00642016"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  <w:t>Candidate options on interference modelling criteria</w:t>
                      </w:r>
                    </w:p>
                    <w:p w14:paraId="61BF1106" w14:textId="77777777" w:rsidR="00642016" w:rsidRPr="00642016" w:rsidRDefault="00642016" w:rsidP="00642016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rFonts w:eastAsia="Times New Roman"/>
                          <w:lang w:eastAsia="zh-CN"/>
                        </w:rPr>
                      </w:pPr>
                      <w:r w:rsidRPr="00642016">
                        <w:rPr>
                          <w:rFonts w:eastAsia="Times New Roman"/>
                          <w:lang w:eastAsia="zh-CN"/>
                        </w:rPr>
                        <w:t>Option 1: Use INR-based modelling + SNR-based requirement definition criteria and transfer the DIP value into INR value</w:t>
                      </w:r>
                    </w:p>
                    <w:p w14:paraId="79FD0179" w14:textId="77777777" w:rsidR="00642016" w:rsidRPr="00642016" w:rsidRDefault="00642016" w:rsidP="00642016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rFonts w:eastAsia="Times New Roman"/>
                          <w:lang w:eastAsia="zh-CN"/>
                        </w:rPr>
                      </w:pPr>
                      <w:r w:rsidRPr="00642016">
                        <w:rPr>
                          <w:rFonts w:eastAsia="Times New Roman" w:hint="eastAsia"/>
                          <w:lang w:eastAsia="zh-CN"/>
                        </w:rPr>
                        <w:t>O</w:t>
                      </w:r>
                      <w:r w:rsidRPr="00642016">
                        <w:rPr>
                          <w:rFonts w:eastAsia="Times New Roman"/>
                          <w:lang w:eastAsia="zh-CN"/>
                        </w:rPr>
                        <w:t>ption 2: DIP-based modelling</w:t>
                      </w:r>
                    </w:p>
                    <w:p w14:paraId="06B972DF" w14:textId="46ECC849" w:rsidR="00F25E43" w:rsidRDefault="00F25E43"/>
                  </w:txbxContent>
                </v:textbox>
                <w10:wrap type="square"/>
              </v:shape>
            </w:pict>
          </mc:Fallback>
        </mc:AlternateContent>
      </w:r>
      <w:r>
        <w:rPr>
          <w:sz w:val="22"/>
          <w:szCs w:val="22"/>
          <w:lang w:eastAsia="zh-CN"/>
        </w:rPr>
        <w:t>In the WF document</w:t>
      </w:r>
      <w:r w:rsidR="005C62B4">
        <w:rPr>
          <w:sz w:val="22"/>
          <w:szCs w:val="22"/>
          <w:lang w:eastAsia="zh-CN"/>
        </w:rPr>
        <w:t xml:space="preserve"> [2],</w:t>
      </w:r>
      <w:r>
        <w:rPr>
          <w:sz w:val="22"/>
          <w:szCs w:val="22"/>
          <w:lang w:eastAsia="zh-CN"/>
        </w:rPr>
        <w:t xml:space="preserve"> following two options were discussed for interference modelling criteria</w:t>
      </w:r>
      <w:r w:rsidR="00276357">
        <w:rPr>
          <w:sz w:val="22"/>
          <w:szCs w:val="22"/>
          <w:lang w:eastAsia="zh-CN"/>
        </w:rPr>
        <w:t>:</w:t>
      </w:r>
    </w:p>
    <w:p w14:paraId="2A5B7772" w14:textId="77777777" w:rsidR="00322ABA" w:rsidRDefault="00322ABA" w:rsidP="00855056">
      <w:pPr>
        <w:jc w:val="both"/>
        <w:rPr>
          <w:lang w:eastAsia="zh-CN"/>
        </w:rPr>
      </w:pPr>
    </w:p>
    <w:p w14:paraId="3548CBCE" w14:textId="66BAE120" w:rsidR="00BD6590" w:rsidRDefault="2A146323" w:rsidP="00855056">
      <w:pPr>
        <w:jc w:val="both"/>
        <w:rPr>
          <w:rFonts w:eastAsia="Times New Roman"/>
          <w:lang w:eastAsia="zh-CN"/>
        </w:rPr>
      </w:pPr>
      <w:r w:rsidRPr="1EB21475">
        <w:rPr>
          <w:lang w:eastAsia="zh-CN"/>
        </w:rPr>
        <w:t>As in Rel-17, it is agreed to use INR+SNR based modelling for MMSE-IRC</w:t>
      </w:r>
      <w:r w:rsidR="4E856FAF" w:rsidRPr="1EB21475">
        <w:rPr>
          <w:lang w:eastAsia="zh-CN"/>
        </w:rPr>
        <w:t xml:space="preserve"> at UE end</w:t>
      </w:r>
      <w:r w:rsidRPr="1EB21475">
        <w:rPr>
          <w:lang w:eastAsia="zh-CN"/>
        </w:rPr>
        <w:t>. Hence</w:t>
      </w:r>
      <w:r w:rsidR="1F2B8FDF" w:rsidRPr="1EB21475">
        <w:rPr>
          <w:lang w:eastAsia="zh-CN"/>
        </w:rPr>
        <w:t xml:space="preserve">, to follow the same convention for BSs, we support option 1 of the </w:t>
      </w:r>
      <w:r w:rsidRPr="1EB21475">
        <w:rPr>
          <w:lang w:eastAsia="zh-CN"/>
        </w:rPr>
        <w:t xml:space="preserve">WF document [2] to use </w:t>
      </w:r>
      <w:r w:rsidRPr="1EB21475">
        <w:rPr>
          <w:rFonts w:eastAsia="Times New Roman"/>
          <w:lang w:eastAsia="zh-CN"/>
        </w:rPr>
        <w:t>INR-based modelling + SNR-based requirement definition criteria and transfer the DIP value into INR value.</w:t>
      </w:r>
    </w:p>
    <w:p w14:paraId="04BF550C" w14:textId="77777777" w:rsidR="001D02CF" w:rsidRDefault="001D02CF" w:rsidP="00855056">
      <w:pPr>
        <w:jc w:val="both"/>
        <w:rPr>
          <w:rFonts w:eastAsia="Times New Roman"/>
          <w:lang w:eastAsia="zh-CN"/>
        </w:rPr>
      </w:pPr>
    </w:p>
    <w:p w14:paraId="0A22D58B" w14:textId="2795EE65" w:rsidR="001D02CF" w:rsidRPr="001D02CF" w:rsidRDefault="001D02CF" w:rsidP="00855056">
      <w:pPr>
        <w:jc w:val="both"/>
        <w:rPr>
          <w:b/>
          <w:bCs/>
          <w:lang w:eastAsia="zh-CN"/>
        </w:rPr>
      </w:pPr>
      <w:r w:rsidRPr="001D02CF">
        <w:rPr>
          <w:rFonts w:eastAsia="Times New Roman"/>
          <w:b/>
          <w:bCs/>
          <w:lang w:eastAsia="zh-CN"/>
        </w:rPr>
        <w:t xml:space="preserve">Proposal </w:t>
      </w:r>
      <w:r w:rsidR="004444F9">
        <w:rPr>
          <w:rFonts w:eastAsia="Times New Roman"/>
          <w:b/>
          <w:bCs/>
          <w:lang w:eastAsia="zh-CN"/>
        </w:rPr>
        <w:t>4</w:t>
      </w:r>
      <w:r w:rsidRPr="001D02CF">
        <w:rPr>
          <w:rFonts w:eastAsia="Times New Roman"/>
          <w:b/>
          <w:bCs/>
          <w:lang w:eastAsia="zh-CN"/>
        </w:rPr>
        <w:t>: We support option-1 of WF document to use INR-based modelling + SNR-based requirement definition criteria and transfer the DIP value into INR value.</w:t>
      </w:r>
    </w:p>
    <w:p w14:paraId="043921C7" w14:textId="77777777" w:rsidR="00EB0931" w:rsidRPr="00FE5E56" w:rsidRDefault="00EB0931" w:rsidP="00855056">
      <w:pPr>
        <w:jc w:val="both"/>
        <w:rPr>
          <w:b/>
          <w:bCs/>
          <w:u w:val="single"/>
        </w:rPr>
      </w:pPr>
    </w:p>
    <w:p w14:paraId="4493CA40" w14:textId="1453A881" w:rsidR="0025272E" w:rsidRDefault="00EB0931" w:rsidP="00855056">
      <w:pPr>
        <w:jc w:val="both"/>
        <w:rPr>
          <w:sz w:val="22"/>
          <w:szCs w:val="22"/>
        </w:rPr>
      </w:pPr>
      <w:r w:rsidRPr="00893D56">
        <w:rPr>
          <w:b/>
          <w:bCs/>
          <w:sz w:val="22"/>
          <w:szCs w:val="22"/>
          <w:u w:val="single"/>
        </w:rPr>
        <w:t>Interference Profile</w:t>
      </w:r>
      <w:r w:rsidR="0025272E" w:rsidRPr="00893D56">
        <w:rPr>
          <w:sz w:val="22"/>
          <w:szCs w:val="22"/>
        </w:rPr>
        <w:t xml:space="preserve"> </w:t>
      </w:r>
    </w:p>
    <w:p w14:paraId="720CF4F7" w14:textId="77777777" w:rsidR="0086289D" w:rsidRDefault="0086289D" w:rsidP="00855056">
      <w:pPr>
        <w:jc w:val="both"/>
        <w:rPr>
          <w:sz w:val="22"/>
          <w:szCs w:val="22"/>
        </w:rPr>
      </w:pPr>
    </w:p>
    <w:p w14:paraId="376CEA12" w14:textId="546BF584" w:rsidR="0086289D" w:rsidRPr="005C62B4" w:rsidRDefault="0086289D" w:rsidP="00855056">
      <w:pPr>
        <w:jc w:val="both"/>
      </w:pPr>
      <w:r w:rsidRPr="005C62B4"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4F1E5E7E" wp14:editId="368EFA62">
                <wp:simplePos x="0" y="0"/>
                <wp:positionH relativeFrom="column">
                  <wp:posOffset>0</wp:posOffset>
                </wp:positionH>
                <wp:positionV relativeFrom="paragraph">
                  <wp:posOffset>229870</wp:posOffset>
                </wp:positionV>
                <wp:extent cx="5928360" cy="1036320"/>
                <wp:effectExtent l="0" t="0" r="1524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CE10D" w14:textId="4398E3DA" w:rsidR="0086289D" w:rsidRPr="0086289D" w:rsidRDefault="0086289D" w:rsidP="0086289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86289D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  <w:t>On interference power level:</w:t>
                            </w:r>
                          </w:p>
                          <w:p w14:paraId="362276AE" w14:textId="77777777" w:rsidR="0086289D" w:rsidRPr="00297414" w:rsidRDefault="0086289D" w:rsidP="0086289D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lang w:eastAsia="zh-CN"/>
                              </w:rPr>
                              <w:t>Reuse the LTE interference power level as a start point, and check performance gain of MMSE-IRC over baseline MMSE.</w:t>
                            </w:r>
                          </w:p>
                          <w:p w14:paraId="632FCB93" w14:textId="77777777" w:rsidR="0086289D" w:rsidRPr="00297414" w:rsidRDefault="0086289D" w:rsidP="0086289D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lang w:eastAsia="zh-CN"/>
                              </w:rPr>
                              <w:t xml:space="preserve">It is not precluded for companies to bring system level simulation on other profiles. </w:t>
                            </w:r>
                          </w:p>
                          <w:p w14:paraId="3BA1A27D" w14:textId="77777777" w:rsidR="0086289D" w:rsidRPr="00297414" w:rsidRDefault="0086289D" w:rsidP="0086289D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rFonts w:hint="eastAsia"/>
                                <w:lang w:eastAsia="zh-CN"/>
                              </w:rPr>
                              <w:t>F</w:t>
                            </w:r>
                            <w:r w:rsidRPr="00297414">
                              <w:rPr>
                                <w:lang w:eastAsia="zh-CN"/>
                              </w:rPr>
                              <w:t>FS how to account for HPUE in existing LTE profiles.</w:t>
                            </w:r>
                          </w:p>
                          <w:p w14:paraId="6FA43F57" w14:textId="742BA165" w:rsidR="0086289D" w:rsidRDefault="008628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E5E7E" id="_x0000_s1030" type="#_x0000_t202" style="position:absolute;left:0;text-align:left;margin-left:0;margin-top:18.1pt;width:466.8pt;height:81.6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">
                <v:textbox>
                  <w:txbxContent>
                    <w:p w14:paraId="110CE10D" w14:textId="4398E3DA" w:rsidR="0086289D" w:rsidRPr="0086289D" w:rsidRDefault="0086289D" w:rsidP="0086289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86289D"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  <w:t>On interference power level:</w:t>
                      </w:r>
                    </w:p>
                    <w:p w14:paraId="362276AE" w14:textId="77777777" w:rsidR="0086289D" w:rsidRPr="00297414" w:rsidRDefault="0086289D" w:rsidP="0086289D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lang w:eastAsia="zh-CN"/>
                        </w:rPr>
                        <w:t>Reuse the LTE interference power level as a start point, and check performance gain of MMSE-IRC over baseline MMSE.</w:t>
                      </w:r>
                    </w:p>
                    <w:p w14:paraId="632FCB93" w14:textId="77777777" w:rsidR="0086289D" w:rsidRPr="00297414" w:rsidRDefault="0086289D" w:rsidP="0086289D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lang w:eastAsia="zh-CN"/>
                        </w:rPr>
                        <w:t xml:space="preserve">It is not precluded for companies to bring system level simulation on other profiles. </w:t>
                      </w:r>
                    </w:p>
                    <w:p w14:paraId="3BA1A27D" w14:textId="77777777" w:rsidR="0086289D" w:rsidRPr="00297414" w:rsidRDefault="0086289D" w:rsidP="0086289D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rFonts w:hint="eastAsia"/>
                          <w:lang w:eastAsia="zh-CN"/>
                        </w:rPr>
                        <w:t>F</w:t>
                      </w:r>
                      <w:r w:rsidRPr="00297414">
                        <w:rPr>
                          <w:lang w:eastAsia="zh-CN"/>
                        </w:rPr>
                        <w:t>FS how to account for HPUE in existing LTE profiles.</w:t>
                      </w:r>
                    </w:p>
                    <w:p w14:paraId="6FA43F57" w14:textId="742BA165" w:rsidR="0086289D" w:rsidRDefault="0086289D"/>
                  </w:txbxContent>
                </v:textbox>
                <w10:wrap type="square"/>
              </v:shape>
            </w:pict>
          </mc:Fallback>
        </mc:AlternateContent>
      </w:r>
      <w:r w:rsidR="5268A954" w:rsidRPr="005C62B4">
        <w:t xml:space="preserve">For interference power analysis, </w:t>
      </w:r>
      <w:r w:rsidR="0B5AF687">
        <w:t xml:space="preserve">the </w:t>
      </w:r>
      <w:r w:rsidR="0F602833">
        <w:t>following</w:t>
      </w:r>
      <w:r w:rsidR="0B5AF687">
        <w:t xml:space="preserve"> options have been considered in the </w:t>
      </w:r>
      <w:r w:rsidR="6FA626CB" w:rsidRPr="005C62B4">
        <w:t>WF document [2]</w:t>
      </w:r>
      <w:r w:rsidR="00276357">
        <w:t>:</w:t>
      </w:r>
    </w:p>
    <w:p w14:paraId="761388B1" w14:textId="77777777" w:rsidR="00322ABA" w:rsidRDefault="00322ABA" w:rsidP="00855056">
      <w:pPr>
        <w:jc w:val="both"/>
      </w:pPr>
    </w:p>
    <w:p w14:paraId="72A564CE" w14:textId="12021CB2" w:rsidR="0086289D" w:rsidRDefault="6FA626CB" w:rsidP="00855056">
      <w:pPr>
        <w:jc w:val="both"/>
      </w:pPr>
      <w:r>
        <w:t>According to release 18 of TS 38.101 [5], maximum output power radiated by UE can reach up to 31 dBm</w:t>
      </w:r>
      <w:r w:rsidR="63CE01A6">
        <w:t>,</w:t>
      </w:r>
      <w:r>
        <w:t xml:space="preserve"> while interference power analysis for LTE has been done with 23 dBm output power UEs. Hence</w:t>
      </w:r>
      <w:r w:rsidR="63CE01A6">
        <w:t>, analysis of the interference profile for NR should include HPUEs (UEs with 31 dBm, 29 dBm,</w:t>
      </w:r>
      <w:r>
        <w:t xml:space="preserve"> and 26 dBm output power should be included). </w:t>
      </w:r>
      <w:r w:rsidR="613BFD07">
        <w:t xml:space="preserve">Also, interference signals from HPUEs </w:t>
      </w:r>
      <w:r w:rsidR="63CE01A6">
        <w:t xml:space="preserve">experience </w:t>
      </w:r>
      <w:r w:rsidR="613BFD07">
        <w:t xml:space="preserve">higher delay spread. Hence, we propose </w:t>
      </w:r>
      <w:r w:rsidR="63CE01A6">
        <w:t xml:space="preserve">new system-level simulations with the </w:t>
      </w:r>
      <w:r w:rsidR="613BFD07">
        <w:t>inclusion of HPUEs.</w:t>
      </w:r>
    </w:p>
    <w:p w14:paraId="2D387A95" w14:textId="6AC363B8" w:rsidR="00684AB5" w:rsidRDefault="00684AB5" w:rsidP="00855056">
      <w:pPr>
        <w:jc w:val="both"/>
      </w:pPr>
    </w:p>
    <w:p w14:paraId="64D56F85" w14:textId="3E50A5EC" w:rsidR="00684AB5" w:rsidRPr="00684AB5" w:rsidRDefault="00684AB5" w:rsidP="00855056">
      <w:pPr>
        <w:jc w:val="both"/>
        <w:rPr>
          <w:b/>
          <w:bCs/>
        </w:rPr>
      </w:pPr>
      <w:r w:rsidRPr="6C79137F">
        <w:rPr>
          <w:b/>
          <w:bCs/>
        </w:rPr>
        <w:t xml:space="preserve">Proposal </w:t>
      </w:r>
      <w:r w:rsidR="004444F9" w:rsidRPr="6C79137F">
        <w:rPr>
          <w:b/>
          <w:bCs/>
        </w:rPr>
        <w:t>5</w:t>
      </w:r>
      <w:r w:rsidRPr="6C79137F">
        <w:rPr>
          <w:b/>
          <w:bCs/>
        </w:rPr>
        <w:t xml:space="preserve">: We propose new </w:t>
      </w:r>
      <w:r w:rsidR="00B6162B" w:rsidRPr="6C79137F">
        <w:rPr>
          <w:b/>
          <w:bCs/>
        </w:rPr>
        <w:t xml:space="preserve">system-level simulations with the </w:t>
      </w:r>
      <w:r w:rsidRPr="6C79137F">
        <w:rPr>
          <w:b/>
          <w:bCs/>
        </w:rPr>
        <w:t>inclusion of HPUEs.</w:t>
      </w:r>
    </w:p>
    <w:p w14:paraId="31EA1A66" w14:textId="7D03911B" w:rsidR="004307BD" w:rsidRPr="00FE5E56" w:rsidRDefault="004307BD" w:rsidP="00855056">
      <w:pPr>
        <w:jc w:val="both"/>
        <w:rPr>
          <w:b/>
          <w:bCs/>
          <w:color w:val="2F5496" w:themeColor="accent1" w:themeShade="BF"/>
          <w:lang w:eastAsia="zh-CN"/>
        </w:rPr>
      </w:pPr>
    </w:p>
    <w:p w14:paraId="0CE2BD66" w14:textId="3438116B" w:rsidR="004307BD" w:rsidRPr="00FE5E56" w:rsidRDefault="0025272E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For practical </w:t>
      </w:r>
      <w:r w:rsidR="00931C94" w:rsidRPr="6C79137F">
        <w:rPr>
          <w:lang w:eastAsia="zh-CN"/>
        </w:rPr>
        <w:t xml:space="preserve">scenarios, </w:t>
      </w:r>
      <w:r w:rsidRPr="6C79137F">
        <w:rPr>
          <w:lang w:eastAsia="zh-CN"/>
        </w:rPr>
        <w:t xml:space="preserve">inter-cell interference can have any </w:t>
      </w:r>
      <w:bookmarkStart w:id="5" w:name="_Int_aFPzOXKK"/>
      <w:r w:rsidRPr="6C79137F">
        <w:rPr>
          <w:lang w:eastAsia="zh-CN"/>
        </w:rPr>
        <w:t>possible modulation</w:t>
      </w:r>
      <w:bookmarkEnd w:id="5"/>
      <w:r w:rsidRPr="6C79137F">
        <w:rPr>
          <w:lang w:eastAsia="zh-CN"/>
        </w:rPr>
        <w:t xml:space="preserve"> for NR. However, </w:t>
      </w:r>
      <w:r w:rsidR="006F64FF" w:rsidRPr="6C79137F">
        <w:rPr>
          <w:lang w:eastAsia="zh-CN"/>
        </w:rPr>
        <w:t xml:space="preserve">as proposed in </w:t>
      </w:r>
      <w:r w:rsidR="00931C94" w:rsidRPr="6C79137F">
        <w:rPr>
          <w:lang w:eastAsia="zh-CN"/>
        </w:rPr>
        <w:t>the WF document [2], we support option 1, which suggests re-using the same interference modelling as captured in B.6.2 in TS36.104 to transmit a random 16QAM symbol for the neighbour</w:t>
      </w:r>
      <w:r w:rsidR="006F64FF" w:rsidRPr="6C79137F">
        <w:rPr>
          <w:lang w:eastAsia="zh-CN"/>
        </w:rPr>
        <w:t xml:space="preserve"> PUSCH.</w:t>
      </w:r>
    </w:p>
    <w:p w14:paraId="5424C231" w14:textId="213AB9A7" w:rsidR="006F64FF" w:rsidRPr="00FE5E56" w:rsidRDefault="006F64FF" w:rsidP="00855056">
      <w:pPr>
        <w:jc w:val="both"/>
        <w:rPr>
          <w:lang w:eastAsia="zh-CN"/>
        </w:rPr>
      </w:pPr>
    </w:p>
    <w:p w14:paraId="64F10C10" w14:textId="708A30A7" w:rsidR="006F64FF" w:rsidRPr="00612DAA" w:rsidRDefault="006F64FF" w:rsidP="00855056">
      <w:pPr>
        <w:jc w:val="both"/>
        <w:rPr>
          <w:b/>
          <w:bCs/>
          <w:lang w:eastAsia="zh-CN"/>
        </w:rPr>
      </w:pPr>
      <w:r w:rsidRPr="00FE5E56">
        <w:rPr>
          <w:b/>
          <w:bCs/>
          <w:lang w:eastAsia="zh-CN"/>
        </w:rPr>
        <w:t xml:space="preserve">Proposal </w:t>
      </w:r>
      <w:r w:rsidR="004444F9">
        <w:rPr>
          <w:b/>
          <w:bCs/>
          <w:lang w:eastAsia="zh-CN"/>
        </w:rPr>
        <w:t>6</w:t>
      </w:r>
      <w:r w:rsidR="00E62BA8" w:rsidRPr="00612DAA">
        <w:rPr>
          <w:b/>
          <w:bCs/>
          <w:lang w:eastAsia="zh-CN"/>
        </w:rPr>
        <w:t xml:space="preserve">: </w:t>
      </w:r>
      <w:r w:rsidR="00F01919" w:rsidRPr="00612DAA">
        <w:rPr>
          <w:b/>
          <w:bCs/>
          <w:lang w:eastAsia="zh-CN"/>
        </w:rPr>
        <w:t>We support option 1 of re-using the same interference modelling as captured in B.6.2 in TS36.104, to transmit random 16QAM symbol for the neighbour PUSCH</w:t>
      </w:r>
      <w:r w:rsidR="001E6A3E">
        <w:rPr>
          <w:b/>
          <w:bCs/>
          <w:lang w:eastAsia="zh-CN"/>
        </w:rPr>
        <w:t>.</w:t>
      </w:r>
    </w:p>
    <w:p w14:paraId="09972FA1" w14:textId="77777777" w:rsidR="00C53181" w:rsidRPr="00FE5E56" w:rsidRDefault="00C53181" w:rsidP="00855056">
      <w:pPr>
        <w:jc w:val="both"/>
        <w:rPr>
          <w:lang w:eastAsia="zh-CN"/>
        </w:rPr>
      </w:pPr>
    </w:p>
    <w:p w14:paraId="54D37584" w14:textId="126E2E81" w:rsidR="00EA5268" w:rsidRPr="00893D56" w:rsidRDefault="0013690C" w:rsidP="00855056">
      <w:pPr>
        <w:jc w:val="both"/>
        <w:rPr>
          <w:b/>
          <w:bCs/>
          <w:sz w:val="22"/>
          <w:szCs w:val="22"/>
          <w:u w:val="single"/>
        </w:rPr>
      </w:pPr>
      <w:r w:rsidRPr="00893D56">
        <w:rPr>
          <w:b/>
          <w:bCs/>
          <w:sz w:val="22"/>
          <w:szCs w:val="22"/>
          <w:u w:val="single"/>
        </w:rPr>
        <w:t>Network type</w:t>
      </w:r>
    </w:p>
    <w:p w14:paraId="27FABF51" w14:textId="77777777" w:rsidR="00121CD0" w:rsidRPr="00FE5E56" w:rsidRDefault="00121CD0" w:rsidP="00855056">
      <w:pPr>
        <w:jc w:val="both"/>
        <w:rPr>
          <w:lang w:eastAsia="zh-CN"/>
        </w:rPr>
      </w:pPr>
    </w:p>
    <w:p w14:paraId="340EA8BB" w14:textId="50BB3305" w:rsidR="0013690C" w:rsidRPr="00FE5E56" w:rsidRDefault="008126E5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In </w:t>
      </w:r>
      <w:r w:rsidR="00A31C35" w:rsidRPr="6C79137F">
        <w:rPr>
          <w:lang w:eastAsia="zh-CN"/>
        </w:rPr>
        <w:t xml:space="preserve">the WF document [2], it is agreed </w:t>
      </w:r>
      <w:r w:rsidR="008D5EBD" w:rsidRPr="6C79137F">
        <w:rPr>
          <w:lang w:eastAsia="zh-CN"/>
        </w:rPr>
        <w:t xml:space="preserve">that performance requirements should be defined </w:t>
      </w:r>
      <w:r w:rsidRPr="6C79137F">
        <w:rPr>
          <w:lang w:eastAsia="zh-CN"/>
        </w:rPr>
        <w:t>only for synchronous deployment scenarios of NR.</w:t>
      </w:r>
      <w:r w:rsidR="00E453DF" w:rsidRPr="6C79137F">
        <w:rPr>
          <w:lang w:eastAsia="zh-CN"/>
        </w:rPr>
        <w:t xml:space="preserve"> Typically</w:t>
      </w:r>
      <w:r w:rsidR="00684AB5" w:rsidRPr="6C79137F">
        <w:rPr>
          <w:lang w:eastAsia="zh-CN"/>
        </w:rPr>
        <w:t>,</w:t>
      </w:r>
      <w:r w:rsidR="00E453DF" w:rsidRPr="6C79137F">
        <w:rPr>
          <w:lang w:eastAsia="zh-CN"/>
        </w:rPr>
        <w:t xml:space="preserve"> </w:t>
      </w:r>
      <w:r w:rsidR="00D82B10" w:rsidRPr="6C79137F">
        <w:rPr>
          <w:lang w:eastAsia="zh-CN"/>
        </w:rPr>
        <w:t xml:space="preserve">base stations are </w:t>
      </w:r>
      <w:r w:rsidR="00A31C35" w:rsidRPr="6C79137F">
        <w:rPr>
          <w:lang w:eastAsia="zh-CN"/>
        </w:rPr>
        <w:t>time-synchronized to avoid cross-link</w:t>
      </w:r>
      <w:r w:rsidR="004557BC" w:rsidRPr="6C79137F">
        <w:rPr>
          <w:lang w:eastAsia="zh-CN"/>
        </w:rPr>
        <w:t xml:space="preserve"> interferences. </w:t>
      </w:r>
      <w:r w:rsidR="005A451D">
        <w:t>This ensures that the slot and frame structure of the interfering signal align precisely with the desired signal waveform</w:t>
      </w:r>
      <w:r w:rsidR="002B75E2" w:rsidRPr="6C79137F">
        <w:rPr>
          <w:lang w:eastAsia="zh-CN"/>
        </w:rPr>
        <w:t xml:space="preserve">. Hence, we </w:t>
      </w:r>
      <w:r w:rsidR="00684AB5" w:rsidRPr="6C79137F">
        <w:rPr>
          <w:lang w:eastAsia="zh-CN"/>
        </w:rPr>
        <w:t xml:space="preserve">support the </w:t>
      </w:r>
      <w:r w:rsidR="002B75E2" w:rsidRPr="6C79137F">
        <w:rPr>
          <w:lang w:eastAsia="zh-CN"/>
        </w:rPr>
        <w:t>use</w:t>
      </w:r>
      <w:r w:rsidR="00684AB5" w:rsidRPr="6C79137F">
        <w:rPr>
          <w:lang w:eastAsia="zh-CN"/>
        </w:rPr>
        <w:t xml:space="preserve"> of</w:t>
      </w:r>
      <w:r w:rsidR="002B75E2" w:rsidRPr="6C79137F">
        <w:rPr>
          <w:lang w:eastAsia="zh-CN"/>
        </w:rPr>
        <w:t xml:space="preserve"> synchronous scenarios for analysis according to sub-clause 6.2 of Annexure B from TS 36.104</w:t>
      </w:r>
    </w:p>
    <w:p w14:paraId="54F9AB06" w14:textId="73E4499C" w:rsidR="00EA5268" w:rsidRPr="00FE5E56" w:rsidRDefault="00EA5268" w:rsidP="00855056">
      <w:pPr>
        <w:jc w:val="both"/>
        <w:rPr>
          <w:lang w:eastAsia="zh-CN"/>
        </w:rPr>
      </w:pPr>
    </w:p>
    <w:p w14:paraId="17E8EC52" w14:textId="190A5FDA" w:rsidR="002B75E2" w:rsidRPr="00FE5E56" w:rsidRDefault="002B75E2" w:rsidP="00855056">
      <w:pPr>
        <w:jc w:val="both"/>
        <w:rPr>
          <w:b/>
          <w:bCs/>
          <w:lang w:eastAsia="zh-CN"/>
        </w:rPr>
      </w:pPr>
      <w:r w:rsidRPr="6C79137F">
        <w:rPr>
          <w:b/>
          <w:bCs/>
          <w:lang w:eastAsia="zh-CN"/>
        </w:rPr>
        <w:t xml:space="preserve">Proposal </w:t>
      </w:r>
      <w:r w:rsidR="004444F9" w:rsidRPr="6C79137F">
        <w:rPr>
          <w:b/>
          <w:bCs/>
          <w:lang w:eastAsia="zh-CN"/>
        </w:rPr>
        <w:t>7</w:t>
      </w:r>
      <w:r w:rsidRPr="6C79137F">
        <w:rPr>
          <w:b/>
          <w:bCs/>
          <w:lang w:eastAsia="zh-CN"/>
        </w:rPr>
        <w:t xml:space="preserve">:  We </w:t>
      </w:r>
      <w:r w:rsidR="00684AB5" w:rsidRPr="6C79137F">
        <w:rPr>
          <w:b/>
          <w:bCs/>
          <w:lang w:eastAsia="zh-CN"/>
        </w:rPr>
        <w:t xml:space="preserve">support </w:t>
      </w:r>
      <w:r w:rsidR="0063467E" w:rsidRPr="6C79137F">
        <w:rPr>
          <w:b/>
          <w:bCs/>
          <w:lang w:eastAsia="zh-CN"/>
        </w:rPr>
        <w:t>re-using</w:t>
      </w:r>
      <w:r w:rsidRPr="6C79137F">
        <w:rPr>
          <w:b/>
          <w:bCs/>
          <w:lang w:eastAsia="zh-CN"/>
        </w:rPr>
        <w:t xml:space="preserve"> synchronous interference </w:t>
      </w:r>
      <w:r w:rsidR="007C22F1" w:rsidRPr="6C79137F">
        <w:rPr>
          <w:b/>
          <w:bCs/>
          <w:lang w:eastAsia="zh-CN"/>
        </w:rPr>
        <w:t xml:space="preserve">scenarios </w:t>
      </w:r>
      <w:r w:rsidRPr="6C79137F">
        <w:rPr>
          <w:b/>
          <w:bCs/>
          <w:lang w:eastAsia="zh-CN"/>
        </w:rPr>
        <w:t>from sub-clause B.6.2 of TS 36.104</w:t>
      </w:r>
      <w:r w:rsidR="00827B2F" w:rsidRPr="6C79137F">
        <w:rPr>
          <w:b/>
          <w:bCs/>
          <w:lang w:eastAsia="zh-CN"/>
        </w:rPr>
        <w:t xml:space="preserve">. </w:t>
      </w:r>
    </w:p>
    <w:p w14:paraId="6CBB7555" w14:textId="3C54DCB5" w:rsidR="1AB96360" w:rsidRDefault="1AB96360" w:rsidP="1AB96360">
      <w:pPr>
        <w:jc w:val="both"/>
        <w:rPr>
          <w:b/>
          <w:bCs/>
          <w:lang w:eastAsia="zh-CN"/>
        </w:rPr>
      </w:pPr>
    </w:p>
    <w:p w14:paraId="42612D15" w14:textId="13D0541E" w:rsidR="00121CD0" w:rsidRPr="00893D56" w:rsidRDefault="00121CD0" w:rsidP="1AB96360">
      <w:pPr>
        <w:rPr>
          <w:b/>
          <w:bCs/>
          <w:sz w:val="22"/>
          <w:szCs w:val="22"/>
          <w:u w:val="single"/>
        </w:rPr>
      </w:pPr>
      <w:r w:rsidRPr="00893D56">
        <w:rPr>
          <w:b/>
          <w:bCs/>
          <w:sz w:val="22"/>
          <w:szCs w:val="22"/>
          <w:u w:val="single"/>
        </w:rPr>
        <w:lastRenderedPageBreak/>
        <w:t>Number of Interferers</w:t>
      </w:r>
    </w:p>
    <w:p w14:paraId="19275046" w14:textId="77777777" w:rsidR="00121CD0" w:rsidRPr="00FE5E56" w:rsidRDefault="00121CD0" w:rsidP="00855056">
      <w:pPr>
        <w:jc w:val="both"/>
      </w:pPr>
    </w:p>
    <w:p w14:paraId="1644D004" w14:textId="59AA56C0" w:rsidR="0069595B" w:rsidRPr="00FE5E56" w:rsidRDefault="00337A61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The </w:t>
      </w:r>
      <w:r w:rsidR="0069595B" w:rsidRPr="6C79137F">
        <w:rPr>
          <w:lang w:eastAsia="zh-CN"/>
        </w:rPr>
        <w:t xml:space="preserve">LTE study shows that 2Rx antennas at BS </w:t>
      </w:r>
      <w:r w:rsidRPr="6C79137F">
        <w:rPr>
          <w:lang w:eastAsia="zh-CN"/>
        </w:rPr>
        <w:t xml:space="preserve">cancel </w:t>
      </w:r>
      <w:r w:rsidR="0069595B" w:rsidRPr="6C79137F">
        <w:rPr>
          <w:lang w:eastAsia="zh-CN"/>
        </w:rPr>
        <w:t>single interference successfully. However, for a 2T2R scenario with two interference</w:t>
      </w:r>
      <w:r w:rsidRPr="6C79137F">
        <w:rPr>
          <w:lang w:eastAsia="zh-CN"/>
        </w:rPr>
        <w:t xml:space="preserve"> sources</w:t>
      </w:r>
      <w:r w:rsidR="0069595B" w:rsidRPr="6C79137F">
        <w:rPr>
          <w:lang w:eastAsia="zh-CN"/>
        </w:rPr>
        <w:t xml:space="preserve">, </w:t>
      </w:r>
      <w:r w:rsidRPr="6C79137F">
        <w:rPr>
          <w:lang w:eastAsia="zh-CN"/>
        </w:rPr>
        <w:t xml:space="preserve">the </w:t>
      </w:r>
      <w:r w:rsidR="0069595B" w:rsidRPr="6C79137F">
        <w:rPr>
          <w:lang w:eastAsia="zh-CN"/>
        </w:rPr>
        <w:t xml:space="preserve">gain between MMSE-IRC and MMSE drops. Hence, we agree to use single interference for 2Rx cases </w:t>
      </w:r>
      <w:r w:rsidR="336E7A20" w:rsidRPr="6C79137F">
        <w:rPr>
          <w:lang w:eastAsia="zh-CN"/>
        </w:rPr>
        <w:t>and two interference sources for 4Rx and 8Rx cases.</w:t>
      </w:r>
    </w:p>
    <w:p w14:paraId="5E9A1ED2" w14:textId="77777777" w:rsidR="0069595B" w:rsidRPr="00FE5E56" w:rsidRDefault="0069595B" w:rsidP="00855056">
      <w:pPr>
        <w:jc w:val="both"/>
        <w:rPr>
          <w:lang w:eastAsia="zh-CN"/>
        </w:rPr>
      </w:pPr>
    </w:p>
    <w:p w14:paraId="4CB0DD8B" w14:textId="07AFBD0D" w:rsidR="002C6823" w:rsidRDefault="0069595B" w:rsidP="00855056">
      <w:pPr>
        <w:jc w:val="both"/>
        <w:rPr>
          <w:b/>
          <w:bCs/>
          <w:lang w:eastAsia="zh-CN"/>
        </w:rPr>
      </w:pPr>
      <w:r w:rsidRPr="6C79137F">
        <w:rPr>
          <w:b/>
          <w:bCs/>
          <w:lang w:eastAsia="zh-CN"/>
        </w:rPr>
        <w:t xml:space="preserve">Proposal </w:t>
      </w:r>
      <w:r w:rsidR="004444F9" w:rsidRPr="6C79137F">
        <w:rPr>
          <w:b/>
          <w:bCs/>
          <w:lang w:eastAsia="zh-CN"/>
        </w:rPr>
        <w:t>8</w:t>
      </w:r>
      <w:r w:rsidRPr="6C79137F">
        <w:rPr>
          <w:b/>
          <w:bCs/>
          <w:lang w:eastAsia="zh-CN"/>
        </w:rPr>
        <w:t xml:space="preserve">: We agree to use one interference scenario for 2 Rx antenna </w:t>
      </w:r>
      <w:r w:rsidR="00C76AA0" w:rsidRPr="6C79137F">
        <w:rPr>
          <w:b/>
          <w:bCs/>
          <w:lang w:eastAsia="zh-CN"/>
        </w:rPr>
        <w:t>cases and two interference scenario for 4 Rx and 8 Rx antenna cases</w:t>
      </w:r>
      <w:r w:rsidR="001133A8" w:rsidRPr="6C79137F">
        <w:rPr>
          <w:b/>
          <w:bCs/>
          <w:lang w:eastAsia="zh-CN"/>
        </w:rPr>
        <w:t>.</w:t>
      </w:r>
    </w:p>
    <w:p w14:paraId="11F66CFC" w14:textId="77777777" w:rsidR="00392C1F" w:rsidRPr="004870F6" w:rsidRDefault="00392C1F" w:rsidP="00855056">
      <w:pPr>
        <w:jc w:val="both"/>
        <w:rPr>
          <w:lang w:eastAsia="zh-CN"/>
        </w:rPr>
      </w:pPr>
    </w:p>
    <w:p w14:paraId="1A3C04A4" w14:textId="0EE07EE1" w:rsidR="009776AB" w:rsidRDefault="00F01919" w:rsidP="009776AB">
      <w:pPr>
        <w:pStyle w:val="Heading2"/>
      </w:pPr>
      <w:r w:rsidRPr="00F01919">
        <w:t xml:space="preserve">Test Parameters and Simulation Assumptions </w:t>
      </w:r>
    </w:p>
    <w:p w14:paraId="7DEF4032" w14:textId="77777777" w:rsidR="006B3C31" w:rsidRDefault="006B3C31" w:rsidP="00855056">
      <w:pPr>
        <w:jc w:val="both"/>
        <w:rPr>
          <w:b/>
          <w:bCs/>
          <w:sz w:val="22"/>
          <w:szCs w:val="22"/>
          <w:u w:val="single"/>
        </w:rPr>
      </w:pPr>
    </w:p>
    <w:p w14:paraId="370EA602" w14:textId="6C75CABA" w:rsidR="00FE5E56" w:rsidRPr="00893D56" w:rsidRDefault="00FE5E56" w:rsidP="00855056">
      <w:pPr>
        <w:jc w:val="both"/>
        <w:rPr>
          <w:b/>
          <w:bCs/>
          <w:sz w:val="22"/>
          <w:szCs w:val="22"/>
          <w:u w:val="single"/>
        </w:rPr>
      </w:pPr>
      <w:r w:rsidRPr="00893D56">
        <w:rPr>
          <w:b/>
          <w:bCs/>
          <w:sz w:val="22"/>
          <w:szCs w:val="22"/>
          <w:u w:val="single"/>
        </w:rPr>
        <w:t>Test Scope</w:t>
      </w:r>
    </w:p>
    <w:p w14:paraId="477EF1A4" w14:textId="77777777" w:rsidR="00FE5E56" w:rsidRDefault="00FE5E56" w:rsidP="00855056">
      <w:pPr>
        <w:jc w:val="both"/>
        <w:rPr>
          <w:b/>
          <w:bCs/>
          <w:u w:val="single"/>
        </w:rPr>
      </w:pPr>
    </w:p>
    <w:p w14:paraId="6BD9222B" w14:textId="6278D9B2" w:rsidR="00322ABA" w:rsidRDefault="00392C1F" w:rsidP="00855056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2E599BF4" wp14:editId="1E72BA3C">
                <wp:simplePos x="0" y="0"/>
                <wp:positionH relativeFrom="column">
                  <wp:posOffset>7620</wp:posOffset>
                </wp:positionH>
                <wp:positionV relativeFrom="paragraph">
                  <wp:posOffset>341630</wp:posOffset>
                </wp:positionV>
                <wp:extent cx="5897880" cy="1150620"/>
                <wp:effectExtent l="0" t="0" r="26670" b="1143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150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C1BEB" w14:textId="40C32751" w:rsidR="00F45EEE" w:rsidRPr="00F45EEE" w:rsidRDefault="00F45EEE" w:rsidP="00F45EE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45EEE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Candidate options: </w:t>
                            </w:r>
                          </w:p>
                          <w:p w14:paraId="1A5805AD" w14:textId="77777777" w:rsidR="00F45EEE" w:rsidRPr="00297414" w:rsidRDefault="00F45EEE" w:rsidP="00F45EEE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lang w:eastAsia="zh-CN"/>
                              </w:rPr>
                              <w:t>Option 1: Cover the following SCS and TDD patterns</w:t>
                            </w:r>
                          </w:p>
                          <w:p w14:paraId="3DDE88B4" w14:textId="77777777" w:rsidR="00F45EEE" w:rsidRPr="00514FDD" w:rsidRDefault="00F45EEE" w:rsidP="00F45EE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spacing w:before="60" w:after="60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514FDD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  <w:t>15kHz SCS FDD and TDD with pattern 3D1S1U, S=10D:2G:2U</w:t>
                            </w:r>
                          </w:p>
                          <w:p w14:paraId="1D2F267A" w14:textId="77777777" w:rsidR="00F45EEE" w:rsidRPr="00514FDD" w:rsidRDefault="00F45EEE" w:rsidP="00F45EE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spacing w:before="60" w:after="60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514FDD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val="en-GB" w:eastAsia="zh-CN"/>
                              </w:rPr>
                              <w:t>30 kHz SCS TDD with pattern 7D1S2U, S=6D:4G:4U</w:t>
                            </w:r>
                          </w:p>
                          <w:p w14:paraId="34E3DBEE" w14:textId="77777777" w:rsidR="00F45EEE" w:rsidRPr="00297414" w:rsidRDefault="00F45EEE" w:rsidP="00F45EEE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297414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297414">
                              <w:rPr>
                                <w:rFonts w:eastAsiaTheme="minorEastAsia"/>
                                <w:lang w:eastAsia="zh-CN"/>
                              </w:rPr>
                              <w:t>ther options not precluded</w:t>
                            </w:r>
                          </w:p>
                          <w:p w14:paraId="379AFF08" w14:textId="0D18715B" w:rsidR="00F45EEE" w:rsidRDefault="00F45E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99BF4" id="_x0000_s1031" type="#_x0000_t202" style="position:absolute;left:0;text-align:left;margin-left:.6pt;margin-top:26.9pt;width:464.4pt;height:90.6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">
                <v:textbox>
                  <w:txbxContent>
                    <w:p w14:paraId="7DCC1BEB" w14:textId="40C32751" w:rsidR="00F45EEE" w:rsidRPr="00F45EEE" w:rsidRDefault="00F45EEE" w:rsidP="00F45EE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F45EEE"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  <w:t xml:space="preserve">Candidate options: </w:t>
                      </w:r>
                    </w:p>
                    <w:p w14:paraId="1A5805AD" w14:textId="77777777" w:rsidR="00F45EEE" w:rsidRPr="00297414" w:rsidRDefault="00F45EEE" w:rsidP="00F45EEE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lang w:eastAsia="zh-CN"/>
                        </w:rPr>
                        <w:t>Option 1: Cover the following SCS and TDD patterns</w:t>
                      </w:r>
                    </w:p>
                    <w:p w14:paraId="3DDE88B4" w14:textId="77777777" w:rsidR="00F45EEE" w:rsidRPr="00514FDD" w:rsidRDefault="00F45EEE" w:rsidP="00F45EE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spacing w:before="60" w:after="60"/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514FDD"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  <w:t>15kHz SCS FDD and TDD with pattern 3D1S1U, S=10D:2G:2U</w:t>
                      </w:r>
                    </w:p>
                    <w:p w14:paraId="1D2F267A" w14:textId="77777777" w:rsidR="00F45EEE" w:rsidRPr="00514FDD" w:rsidRDefault="00F45EEE" w:rsidP="00F45EE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spacing w:before="60" w:after="60"/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514FDD">
                        <w:rPr>
                          <w:rFonts w:ascii="Times New Roman" w:eastAsia="SimSun" w:hAnsi="Times New Roman"/>
                          <w:sz w:val="20"/>
                          <w:szCs w:val="20"/>
                          <w:lang w:val="en-GB" w:eastAsia="zh-CN"/>
                        </w:rPr>
                        <w:t>30 kHz SCS TDD with pattern 7D1S2U, S=6D:4G:4U</w:t>
                      </w:r>
                    </w:p>
                    <w:p w14:paraId="34E3DBEE" w14:textId="77777777" w:rsidR="00F45EEE" w:rsidRPr="00297414" w:rsidRDefault="00F45EEE" w:rsidP="00F45EEE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rFonts w:eastAsiaTheme="minorEastAsia"/>
                          <w:lang w:eastAsia="zh-CN"/>
                        </w:rPr>
                      </w:pPr>
                      <w:r w:rsidRPr="00297414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297414">
                        <w:rPr>
                          <w:rFonts w:eastAsiaTheme="minorEastAsia"/>
                          <w:lang w:eastAsia="zh-CN"/>
                        </w:rPr>
                        <w:t>ther options not precluded</w:t>
                      </w:r>
                    </w:p>
                    <w:p w14:paraId="379AFF08" w14:textId="0D18715B" w:rsidR="00F45EEE" w:rsidRDefault="00F45EEE"/>
                  </w:txbxContent>
                </v:textbox>
                <w10:wrap type="square"/>
              </v:shape>
            </w:pict>
          </mc:Fallback>
        </mc:AlternateContent>
      </w:r>
      <w:r w:rsidR="00FE5E56">
        <w:t xml:space="preserve">As agreed in WID [1], simulation scenarios should assume </w:t>
      </w:r>
      <w:r w:rsidR="006A3647">
        <w:t xml:space="preserve">the FDD </w:t>
      </w:r>
      <w:r w:rsidR="009D508D">
        <w:t>and TDD scenarios</w:t>
      </w:r>
      <w:r w:rsidR="00FE5E56">
        <w:t>.</w:t>
      </w:r>
      <w:r w:rsidR="00F45EEE">
        <w:t xml:space="preserve"> In </w:t>
      </w:r>
      <w:r w:rsidR="006A3647">
        <w:t xml:space="preserve">the WF document [2], the </w:t>
      </w:r>
      <w:r w:rsidR="00F45EEE">
        <w:t>following options are considered</w:t>
      </w:r>
      <w:r w:rsidR="00276357">
        <w:t>:</w:t>
      </w:r>
    </w:p>
    <w:p w14:paraId="3D75B672" w14:textId="666FD8B2" w:rsidR="00392C1F" w:rsidRDefault="00B73D5B" w:rsidP="00855056">
      <w:pPr>
        <w:jc w:val="both"/>
      </w:pPr>
      <w:r>
        <w:t xml:space="preserve">The gain of the MMSE-IRC receiver over the </w:t>
      </w:r>
      <w:r w:rsidR="004C7682">
        <w:t xml:space="preserve">MMSE receiver is independent of bandwidth and FDD/TDD scenario. As </w:t>
      </w:r>
      <w:r w:rsidR="00392C1F">
        <w:t>FDD bands are smaller than TDD</w:t>
      </w:r>
      <w:r w:rsidR="000A3B26">
        <w:t xml:space="preserve">, therefore </w:t>
      </w:r>
      <w:r w:rsidR="00392C1F">
        <w:t xml:space="preserve">performance analysis for smaller SCS can be done in FDD mode whereas larger SCS can be chosen for TDD mode analysis. </w:t>
      </w:r>
      <w:r w:rsidR="004C7682">
        <w:t>Hence, we propose to use 15KHz SCS for PUSCH performance analysis in FDD mode. While most deployed TDD pattern 7D1S2U can be chosen for TDD mode performance analysis of PUSCH.</w:t>
      </w:r>
    </w:p>
    <w:p w14:paraId="7BE6EC08" w14:textId="77777777" w:rsidR="006261B7" w:rsidRDefault="006261B7" w:rsidP="006261B7">
      <w:pPr>
        <w:jc w:val="both"/>
      </w:pPr>
    </w:p>
    <w:p w14:paraId="2AEAF586" w14:textId="704C4FB0" w:rsidR="00B30B01" w:rsidRPr="001133A8" w:rsidRDefault="00B30B01" w:rsidP="006261B7">
      <w:pPr>
        <w:jc w:val="both"/>
        <w:rPr>
          <w:b/>
          <w:bCs/>
        </w:rPr>
      </w:pPr>
      <w:r w:rsidRPr="6C79137F">
        <w:rPr>
          <w:b/>
          <w:bCs/>
        </w:rPr>
        <w:t xml:space="preserve">Proposal </w:t>
      </w:r>
      <w:r w:rsidR="004B6D7F" w:rsidRPr="6C79137F">
        <w:rPr>
          <w:b/>
          <w:bCs/>
        </w:rPr>
        <w:t>9</w:t>
      </w:r>
      <w:r w:rsidRPr="6C79137F">
        <w:rPr>
          <w:b/>
          <w:bCs/>
        </w:rPr>
        <w:t xml:space="preserve">: We propose </w:t>
      </w:r>
      <w:r w:rsidR="007C42F8" w:rsidRPr="6C79137F">
        <w:rPr>
          <w:b/>
          <w:bCs/>
        </w:rPr>
        <w:t xml:space="preserve">the </w:t>
      </w:r>
      <w:r w:rsidRPr="6C79137F">
        <w:rPr>
          <w:b/>
          <w:bCs/>
        </w:rPr>
        <w:t>following test scope for PUSCH performance analysis using MMSE-IRC</w:t>
      </w:r>
    </w:p>
    <w:p w14:paraId="12D9DBAA" w14:textId="77777777" w:rsidR="00B30B01" w:rsidRPr="003C70D6" w:rsidRDefault="00B30B01" w:rsidP="006261B7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3C70D6">
        <w:rPr>
          <w:rFonts w:ascii="Times New Roman" w:hAnsi="Times New Roman"/>
          <w:b/>
          <w:bCs/>
          <w:sz w:val="20"/>
          <w:szCs w:val="20"/>
        </w:rPr>
        <w:t>15 KHz SCS for FDD scenario</w:t>
      </w:r>
    </w:p>
    <w:p w14:paraId="11B6BFDB" w14:textId="6E271F20" w:rsidR="00B30B01" w:rsidRPr="003C70D6" w:rsidRDefault="00B30B01" w:rsidP="00855056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3C70D6">
        <w:rPr>
          <w:rFonts w:ascii="Times New Roman" w:hAnsi="Times New Roman"/>
          <w:b/>
          <w:bCs/>
          <w:sz w:val="20"/>
          <w:szCs w:val="20"/>
        </w:rPr>
        <w:t>30 KHz SCS for TDD scenario with 7D1S2U pattern, S=6D:4G:4U</w:t>
      </w:r>
    </w:p>
    <w:p w14:paraId="05AB4951" w14:textId="5C997CE0" w:rsidR="00C24BB4" w:rsidRPr="00B30B01" w:rsidRDefault="00C24BB4" w:rsidP="00392C1F"/>
    <w:p w14:paraId="66CA0927" w14:textId="1DD989B4" w:rsidR="002268B5" w:rsidRDefault="00A35B5A" w:rsidP="00855056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eastAsia="zh-CN"/>
        </w:rPr>
      </w:pPr>
      <w:r w:rsidRPr="00893D56">
        <w:rPr>
          <w:rFonts w:asciiTheme="minorHAnsi" w:hAnsiTheme="minorHAnsi" w:cstheme="minorHAnsi"/>
          <w:b/>
          <w:bCs/>
          <w:sz w:val="22"/>
          <w:szCs w:val="22"/>
          <w:u w:val="single"/>
          <w:lang w:eastAsia="zh-CN"/>
        </w:rPr>
        <w:t>Channel bandwidth</w:t>
      </w:r>
    </w:p>
    <w:p w14:paraId="4AC42401" w14:textId="77777777" w:rsidR="00971615" w:rsidRDefault="00971615" w:rsidP="00855056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eastAsia="zh-CN"/>
        </w:rPr>
      </w:pPr>
    </w:p>
    <w:p w14:paraId="7C7D3B96" w14:textId="01C0F842" w:rsidR="007D1B31" w:rsidRPr="00A77077" w:rsidRDefault="00A77077" w:rsidP="00855056">
      <w:pPr>
        <w:jc w:val="both"/>
      </w:pPr>
      <w:r w:rsidRPr="00514FDD">
        <w:t xml:space="preserve">In </w:t>
      </w:r>
      <w:r>
        <w:t>the WF document [2], the following options are proposed for different waveforms:</w:t>
      </w:r>
      <w:r w:rsidR="007D1B31" w:rsidRPr="002268B5">
        <w:rPr>
          <w:rFonts w:asciiTheme="minorHAnsi" w:hAnsiTheme="minorHAnsi" w:cstheme="minorHAnsi"/>
          <w:noProof/>
          <w:sz w:val="21"/>
          <w:szCs w:val="21"/>
          <w:lang w:eastAsia="zh-CN"/>
        </w:rPr>
        <mc:AlternateContent>
          <mc:Choice Requires="wps">
            <w:drawing>
              <wp:anchor distT="45720" distB="45720" distL="114300" distR="114300" simplePos="0" relativeHeight="251660299" behindDoc="0" locked="0" layoutInCell="1" allowOverlap="1" wp14:anchorId="48566742" wp14:editId="2EB0B968">
                <wp:simplePos x="0" y="0"/>
                <wp:positionH relativeFrom="column">
                  <wp:posOffset>0</wp:posOffset>
                </wp:positionH>
                <wp:positionV relativeFrom="paragraph">
                  <wp:posOffset>221615</wp:posOffset>
                </wp:positionV>
                <wp:extent cx="5913120" cy="2424430"/>
                <wp:effectExtent l="0" t="0" r="11430" b="139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242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3E126" w14:textId="77777777" w:rsidR="007D1B31" w:rsidRPr="007D1B31" w:rsidRDefault="007D1B31" w:rsidP="007D1B31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1B31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  <w:t>Candidate options for CP-OFDM:</w:t>
                            </w:r>
                          </w:p>
                          <w:p w14:paraId="71C17227" w14:textId="77777777" w:rsidR="007D1B31" w:rsidRPr="007D1B31" w:rsidRDefault="007D1B31" w:rsidP="007D1B31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7D1B31">
                              <w:rPr>
                                <w:lang w:eastAsia="zh-CN"/>
                              </w:rPr>
                              <w:t>Option 1:</w:t>
                            </w:r>
                          </w:p>
                          <w:p w14:paraId="25452C0B" w14:textId="77777777" w:rsidR="007D1B31" w:rsidRPr="007D1B31" w:rsidRDefault="007D1B31" w:rsidP="007D1B31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1B31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For 15kHz SCS, cover 5MHz, 10MHz, 20MHz</w:t>
                            </w:r>
                          </w:p>
                          <w:p w14:paraId="69B76ECC" w14:textId="77777777" w:rsidR="007D1B31" w:rsidRPr="007D1B31" w:rsidRDefault="007D1B31" w:rsidP="007D1B31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1B31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For 30kHz SCS, cover 10MHz, 20MHz, 40MHz, 100MHz</w:t>
                            </w:r>
                          </w:p>
                          <w:p w14:paraId="3D2268EB" w14:textId="77777777" w:rsidR="007D1B31" w:rsidRPr="007D1B31" w:rsidRDefault="007D1B31" w:rsidP="007D1B31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7D1B31">
                              <w:rPr>
                                <w:lang w:eastAsia="zh-CN"/>
                              </w:rPr>
                              <w:t>Option 2: 10MHz/15kHz and 40MHz/30kHz for initial simulation purpose</w:t>
                            </w:r>
                          </w:p>
                          <w:p w14:paraId="6C1FCCEB" w14:textId="77777777" w:rsidR="007D1B31" w:rsidRPr="007D1B31" w:rsidRDefault="007D1B31" w:rsidP="007D1B31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7D1B31">
                              <w:rPr>
                                <w:lang w:eastAsia="zh-CN"/>
                              </w:rPr>
                              <w:t>Option 3: Minimum channel bandwidth for each SCS, i.e., 5MHz for 15kHz SCS and 10MHz for 30kHz</w:t>
                            </w:r>
                          </w:p>
                          <w:p w14:paraId="1B055380" w14:textId="77777777" w:rsidR="007D1B31" w:rsidRPr="007D1B31" w:rsidRDefault="007D1B31" w:rsidP="007D1B31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7D1B31">
                              <w:rPr>
                                <w:lang w:eastAsia="zh-CN"/>
                              </w:rPr>
                              <w:t>Option 4: Minimum/Maximum channel bandwidth for each SCS, i.e., 5/50MHz for 15kHz SCS and 10/100MHz for 30kHz</w:t>
                            </w:r>
                          </w:p>
                          <w:p w14:paraId="3661205B" w14:textId="77777777" w:rsidR="007D1B31" w:rsidRPr="007D1B31" w:rsidRDefault="007D1B31" w:rsidP="007D1B31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1B31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  <w:t>Candidate options for DFT-s-OFDM:</w:t>
                            </w:r>
                          </w:p>
                          <w:p w14:paraId="47230824" w14:textId="77777777" w:rsidR="007D1B31" w:rsidRPr="007D1B31" w:rsidRDefault="007D1B31" w:rsidP="007D1B31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7D1B31">
                              <w:rPr>
                                <w:lang w:eastAsia="zh-CN"/>
                              </w:rPr>
                              <w:t>Option 1:</w:t>
                            </w:r>
                          </w:p>
                          <w:p w14:paraId="25FC390D" w14:textId="77777777" w:rsidR="007D1B31" w:rsidRPr="007D1B31" w:rsidRDefault="007D1B31" w:rsidP="007D1B31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1B31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For 15kHz SCS, 5MHz</w:t>
                            </w:r>
                          </w:p>
                          <w:p w14:paraId="582577BF" w14:textId="77777777" w:rsidR="007D1B31" w:rsidRPr="007D1B31" w:rsidRDefault="007D1B31" w:rsidP="007D1B31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D1B31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For 30kHz SCS, 10MHz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66742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0;margin-top:17.45pt;width:465.6pt;height:190.9pt;z-index:25166029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">
                <v:textbox>
                  <w:txbxContent>
                    <w:p w14:paraId="6B63E126" w14:textId="77777777" w:rsidR="007D1B31" w:rsidRPr="007D1B31" w:rsidRDefault="007D1B31" w:rsidP="007D1B31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7D1B31"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  <w:t>Candidate options for CP-OFDM:</w:t>
                      </w:r>
                    </w:p>
                    <w:p w14:paraId="71C17227" w14:textId="77777777" w:rsidR="007D1B31" w:rsidRPr="007D1B31" w:rsidRDefault="007D1B31" w:rsidP="007D1B31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7D1B31">
                        <w:rPr>
                          <w:lang w:eastAsia="zh-CN"/>
                        </w:rPr>
                        <w:t>Option 1:</w:t>
                      </w:r>
                    </w:p>
                    <w:p w14:paraId="25452C0B" w14:textId="77777777" w:rsidR="007D1B31" w:rsidRPr="007D1B31" w:rsidRDefault="007D1B31" w:rsidP="007D1B31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spacing w:before="60" w:after="60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7D1B31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For 15kHz SCS, cover 5MHz, 10MHz, 20MHz</w:t>
                      </w:r>
                    </w:p>
                    <w:p w14:paraId="69B76ECC" w14:textId="77777777" w:rsidR="007D1B31" w:rsidRPr="007D1B31" w:rsidRDefault="007D1B31" w:rsidP="007D1B31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spacing w:before="60" w:after="60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7D1B31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For 30kHz SCS, cover 10MHz, 20MHz, 40MHz, 100MHz</w:t>
                      </w:r>
                    </w:p>
                    <w:p w14:paraId="3D2268EB" w14:textId="77777777" w:rsidR="007D1B31" w:rsidRPr="007D1B31" w:rsidRDefault="007D1B31" w:rsidP="007D1B31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7D1B31">
                        <w:rPr>
                          <w:lang w:eastAsia="zh-CN"/>
                        </w:rPr>
                        <w:t>Option 2: 10MHz/15kHz and 40MHz/30kHz for initial simulation purpose</w:t>
                      </w:r>
                    </w:p>
                    <w:p w14:paraId="6C1FCCEB" w14:textId="77777777" w:rsidR="007D1B31" w:rsidRPr="007D1B31" w:rsidRDefault="007D1B31" w:rsidP="007D1B31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7D1B31">
                        <w:rPr>
                          <w:lang w:eastAsia="zh-CN"/>
                        </w:rPr>
                        <w:t>Option 3: Minimum channel bandwidth for each SCS, i.e., 5MHz for 15kHz SCS and 10MHz for 30kHz</w:t>
                      </w:r>
                    </w:p>
                    <w:p w14:paraId="1B055380" w14:textId="77777777" w:rsidR="007D1B31" w:rsidRPr="007D1B31" w:rsidRDefault="007D1B31" w:rsidP="007D1B31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7D1B31">
                        <w:rPr>
                          <w:lang w:eastAsia="zh-CN"/>
                        </w:rPr>
                        <w:t>Option 4: Minimum/Maximum channel bandwidth for each SCS, i.e., 5/50MHz for 15kHz SCS and 10/100MHz for 30kHz</w:t>
                      </w:r>
                    </w:p>
                    <w:p w14:paraId="3661205B" w14:textId="77777777" w:rsidR="007D1B31" w:rsidRPr="007D1B31" w:rsidRDefault="007D1B31" w:rsidP="007D1B31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7D1B31"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  <w:t>Candidate options for DFT-s-OFDM:</w:t>
                      </w:r>
                    </w:p>
                    <w:p w14:paraId="47230824" w14:textId="77777777" w:rsidR="007D1B31" w:rsidRPr="007D1B31" w:rsidRDefault="007D1B31" w:rsidP="007D1B31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7D1B31">
                        <w:rPr>
                          <w:lang w:eastAsia="zh-CN"/>
                        </w:rPr>
                        <w:t>Option 1:</w:t>
                      </w:r>
                    </w:p>
                    <w:p w14:paraId="25FC390D" w14:textId="77777777" w:rsidR="007D1B31" w:rsidRPr="007D1B31" w:rsidRDefault="007D1B31" w:rsidP="007D1B31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spacing w:before="60" w:after="60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7D1B31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For 15kHz SCS, 5MHz</w:t>
                      </w:r>
                    </w:p>
                    <w:p w14:paraId="582577BF" w14:textId="77777777" w:rsidR="007D1B31" w:rsidRPr="007D1B31" w:rsidRDefault="007D1B31" w:rsidP="007D1B31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spacing w:before="60" w:after="60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7D1B31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For 30kHz SCS, 10MHz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A24682" w14:textId="68EE71D4" w:rsidR="004C7682" w:rsidRDefault="004C7682" w:rsidP="00855056">
      <w:pPr>
        <w:jc w:val="both"/>
        <w:rPr>
          <w:rFonts w:asciiTheme="minorHAnsi" w:hAnsiTheme="minorHAnsi" w:cstheme="minorHAnsi"/>
          <w:sz w:val="21"/>
          <w:szCs w:val="21"/>
          <w:lang w:eastAsia="zh-CN"/>
        </w:rPr>
      </w:pPr>
    </w:p>
    <w:p w14:paraId="3A62FB3C" w14:textId="2BBF81CA" w:rsidR="005D3CBC" w:rsidRDefault="002268B5" w:rsidP="00855056">
      <w:pPr>
        <w:jc w:val="both"/>
      </w:pPr>
      <w:r>
        <w:t xml:space="preserve">For </w:t>
      </w:r>
      <w:r w:rsidR="00745A0E">
        <w:t xml:space="preserve">MMSE-IRC </w:t>
      </w:r>
      <w:r w:rsidR="001173B7">
        <w:t xml:space="preserve">receivers, performance does not depend upon total bandwidth as covariance matrices are estimated over a granularity of a </w:t>
      </w:r>
      <w:r w:rsidR="00237426">
        <w:t xml:space="preserve">set </w:t>
      </w:r>
      <w:r w:rsidR="00745A0E">
        <w:t>of PRBs</w:t>
      </w:r>
      <w:r w:rsidR="00237426">
        <w:t xml:space="preserve">. </w:t>
      </w:r>
      <w:r w:rsidR="00964E58">
        <w:t>Also, based on LTE analysis there is no significant performance change observed due to bandwidth.</w:t>
      </w:r>
    </w:p>
    <w:p w14:paraId="5E3E4152" w14:textId="77777777" w:rsidR="005D3CBC" w:rsidRDefault="005D3CBC" w:rsidP="00855056">
      <w:pPr>
        <w:jc w:val="both"/>
      </w:pPr>
    </w:p>
    <w:p w14:paraId="0D39EE0C" w14:textId="6203741A" w:rsidR="00131A4F" w:rsidRDefault="00826752" w:rsidP="00855056">
      <w:pPr>
        <w:jc w:val="both"/>
      </w:pPr>
      <w:r>
        <w:t>Hence, f</w:t>
      </w:r>
      <w:r w:rsidR="000073D2">
        <w:t>or CP-OFDM,</w:t>
      </w:r>
      <w:r w:rsidR="00964E58">
        <w:t xml:space="preserve"> we support option 4 of </w:t>
      </w:r>
      <w:r w:rsidR="000073D2">
        <w:t>using</w:t>
      </w:r>
      <w:r w:rsidR="00964E58">
        <w:t xml:space="preserve"> extreme bandwidths for each SCS</w:t>
      </w:r>
      <w:r w:rsidR="004458BF">
        <w:t>, i.e.,</w:t>
      </w:r>
      <w:r w:rsidR="00964E58">
        <w:t xml:space="preserve"> 5 MHz and 50 MHz for 15 KHz</w:t>
      </w:r>
      <w:r w:rsidR="00131A4F">
        <w:t xml:space="preserve"> SCS and </w:t>
      </w:r>
      <w:r w:rsidR="000073D2">
        <w:t>use</w:t>
      </w:r>
      <w:r w:rsidR="00131A4F">
        <w:t xml:space="preserve"> of 10 MHz and 100 MHz for 30 KHz SCS.</w:t>
      </w:r>
    </w:p>
    <w:p w14:paraId="4179F351" w14:textId="77777777" w:rsidR="0032173A" w:rsidRPr="004B6D7F" w:rsidRDefault="0032173A" w:rsidP="00855056">
      <w:pPr>
        <w:jc w:val="both"/>
      </w:pPr>
    </w:p>
    <w:p w14:paraId="4F7CE46A" w14:textId="0E3CCBE1" w:rsidR="00131A4F" w:rsidRPr="004B6D7F" w:rsidRDefault="00131A4F" w:rsidP="00855056">
      <w:pPr>
        <w:jc w:val="both"/>
        <w:rPr>
          <w:b/>
          <w:bCs/>
        </w:rPr>
      </w:pPr>
      <w:r w:rsidRPr="6C79137F">
        <w:rPr>
          <w:b/>
          <w:bCs/>
        </w:rPr>
        <w:t xml:space="preserve">Proposal </w:t>
      </w:r>
      <w:r w:rsidR="00927785" w:rsidRPr="6C79137F">
        <w:rPr>
          <w:b/>
          <w:bCs/>
        </w:rPr>
        <w:t>10</w:t>
      </w:r>
      <w:r w:rsidRPr="6C79137F">
        <w:rPr>
          <w:b/>
          <w:bCs/>
        </w:rPr>
        <w:t xml:space="preserve">: </w:t>
      </w:r>
      <w:r w:rsidR="000073D2" w:rsidRPr="6C79137F">
        <w:rPr>
          <w:b/>
          <w:bCs/>
        </w:rPr>
        <w:t>For CP-OFDM, w</w:t>
      </w:r>
      <w:r w:rsidRPr="6C79137F">
        <w:rPr>
          <w:b/>
          <w:bCs/>
        </w:rPr>
        <w:t>e support option 4 for SCS and BW combination i.e</w:t>
      </w:r>
      <w:r w:rsidR="004458BF" w:rsidRPr="6C79137F">
        <w:rPr>
          <w:b/>
          <w:bCs/>
        </w:rPr>
        <w:t>.,</w:t>
      </w:r>
    </w:p>
    <w:p w14:paraId="6A534E4B" w14:textId="795A26B1" w:rsidR="00131A4F" w:rsidRPr="004B6D7F" w:rsidRDefault="00131A4F" w:rsidP="00131A4F">
      <w:pPr>
        <w:pStyle w:val="ListParagraph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sz w:val="20"/>
          <w:szCs w:val="20"/>
          <w:lang w:val="en-GB"/>
        </w:rPr>
      </w:pPr>
      <w:r w:rsidRPr="004B6D7F">
        <w:rPr>
          <w:rFonts w:ascii="Times New Roman" w:eastAsia="SimSun" w:hAnsi="Times New Roman"/>
          <w:b/>
          <w:bCs/>
          <w:sz w:val="20"/>
          <w:szCs w:val="20"/>
          <w:lang w:val="en-GB"/>
        </w:rPr>
        <w:t>5 MHz and 50 MHz bandwidth for 15 KHz</w:t>
      </w:r>
    </w:p>
    <w:p w14:paraId="477C8069" w14:textId="7EF36A36" w:rsidR="00131A4F" w:rsidRPr="004B6D7F" w:rsidRDefault="00131A4F" w:rsidP="00131A4F">
      <w:pPr>
        <w:pStyle w:val="ListParagraph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sz w:val="20"/>
          <w:szCs w:val="20"/>
          <w:lang w:val="en-GB"/>
        </w:rPr>
      </w:pPr>
      <w:r w:rsidRPr="004B6D7F">
        <w:rPr>
          <w:rFonts w:ascii="Times New Roman" w:eastAsia="SimSun" w:hAnsi="Times New Roman"/>
          <w:b/>
          <w:bCs/>
          <w:sz w:val="20"/>
          <w:szCs w:val="20"/>
          <w:lang w:val="en-GB"/>
        </w:rPr>
        <w:t>10 MHz and 100 MHz for 30 KHz</w:t>
      </w:r>
    </w:p>
    <w:p w14:paraId="2F3BA2C5" w14:textId="50B35ED9" w:rsidR="00131A4F" w:rsidRPr="004B6D7F" w:rsidRDefault="00131A4F" w:rsidP="00131A4F">
      <w:pPr>
        <w:jc w:val="both"/>
      </w:pPr>
    </w:p>
    <w:p w14:paraId="51D5D4EE" w14:textId="37F66544" w:rsidR="00F01919" w:rsidRDefault="000073D2" w:rsidP="00855056">
      <w:pPr>
        <w:jc w:val="both"/>
      </w:pPr>
      <w:r>
        <w:t>For DFT-S-OFDM, we support option 1 of using minimum bandwidths for each SCS i.e.</w:t>
      </w:r>
      <w:r w:rsidR="0879AFBB">
        <w:t>,</w:t>
      </w:r>
      <w:r>
        <w:t xml:space="preserve"> 5 MHz for 15 KHz and 10 MHz for 30 KHz.</w:t>
      </w:r>
    </w:p>
    <w:p w14:paraId="67C8975D" w14:textId="77777777" w:rsidR="0032173A" w:rsidRPr="0032173A" w:rsidRDefault="0032173A" w:rsidP="00855056">
      <w:pPr>
        <w:jc w:val="both"/>
      </w:pPr>
    </w:p>
    <w:p w14:paraId="77E4E75B" w14:textId="20601DC2" w:rsidR="000073D2" w:rsidRPr="004458BF" w:rsidRDefault="000073D2" w:rsidP="000073D2">
      <w:pPr>
        <w:jc w:val="both"/>
        <w:rPr>
          <w:b/>
          <w:lang w:eastAsia="zh-CN"/>
        </w:rPr>
      </w:pPr>
      <w:r w:rsidRPr="5EA69846">
        <w:rPr>
          <w:b/>
          <w:lang w:eastAsia="zh-CN"/>
        </w:rPr>
        <w:t>Proposal 1</w:t>
      </w:r>
      <w:r w:rsidR="00927785" w:rsidRPr="5EA69846">
        <w:rPr>
          <w:b/>
          <w:lang w:eastAsia="zh-CN"/>
        </w:rPr>
        <w:t>1</w:t>
      </w:r>
      <w:r w:rsidRPr="5EA69846">
        <w:rPr>
          <w:b/>
          <w:lang w:eastAsia="zh-CN"/>
        </w:rPr>
        <w:t>: For DFT-S-OFDM, we support option 1 for SCS and BW combination i.e.</w:t>
      </w:r>
      <w:r w:rsidR="12926637" w:rsidRPr="5EA69846">
        <w:rPr>
          <w:b/>
          <w:lang w:eastAsia="zh-CN"/>
        </w:rPr>
        <w:t>,</w:t>
      </w:r>
    </w:p>
    <w:p w14:paraId="238C78E9" w14:textId="18CF9D50" w:rsidR="000073D2" w:rsidRPr="004458BF" w:rsidRDefault="000073D2" w:rsidP="000073D2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5EA69846">
        <w:rPr>
          <w:rFonts w:ascii="Times New Roman" w:hAnsi="Times New Roman"/>
          <w:b/>
          <w:sz w:val="20"/>
          <w:szCs w:val="20"/>
          <w:lang w:eastAsia="zh-CN"/>
        </w:rPr>
        <w:t>5 MHz bandwidth for 15 KHz</w:t>
      </w:r>
    </w:p>
    <w:p w14:paraId="5F073705" w14:textId="42FE54B3" w:rsidR="000073D2" w:rsidRPr="004458BF" w:rsidRDefault="000073D2" w:rsidP="000073D2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5EA69846">
        <w:rPr>
          <w:rFonts w:ascii="Times New Roman" w:hAnsi="Times New Roman"/>
          <w:b/>
          <w:sz w:val="20"/>
          <w:szCs w:val="20"/>
          <w:lang w:eastAsia="zh-CN"/>
        </w:rPr>
        <w:t>10 MHz bandwidth for 30 KHz</w:t>
      </w:r>
    </w:p>
    <w:p w14:paraId="23FE9D48" w14:textId="55B857A8" w:rsidR="000073D2" w:rsidRDefault="000073D2" w:rsidP="000073D2">
      <w:pPr>
        <w:jc w:val="both"/>
        <w:rPr>
          <w:rFonts w:asciiTheme="minorHAnsi" w:hAnsiTheme="minorHAnsi" w:cstheme="minorHAnsi"/>
          <w:sz w:val="21"/>
          <w:szCs w:val="21"/>
          <w:lang w:eastAsia="zh-CN"/>
        </w:rPr>
      </w:pPr>
    </w:p>
    <w:p w14:paraId="117BEB76" w14:textId="0567F33F" w:rsidR="000073D2" w:rsidRPr="00893D56" w:rsidRDefault="00893D56" w:rsidP="000073D2">
      <w:pPr>
        <w:jc w:val="both"/>
        <w:rPr>
          <w:rFonts w:eastAsia="Times New Roman"/>
          <w:b/>
          <w:sz w:val="22"/>
          <w:szCs w:val="22"/>
          <w:u w:val="single"/>
          <w:lang w:eastAsia="zh-CN"/>
        </w:rPr>
      </w:pPr>
      <w:r w:rsidRPr="5EA69846">
        <w:rPr>
          <w:rFonts w:eastAsia="Times New Roman"/>
          <w:b/>
          <w:sz w:val="22"/>
          <w:szCs w:val="22"/>
          <w:u w:val="single"/>
          <w:lang w:eastAsia="zh-CN"/>
        </w:rPr>
        <w:t>Antenna Configuration</w:t>
      </w:r>
    </w:p>
    <w:p w14:paraId="79E6EAF7" w14:textId="77777777" w:rsidR="002F5BA5" w:rsidRDefault="002F5BA5" w:rsidP="00855056">
      <w:pPr>
        <w:jc w:val="both"/>
        <w:rPr>
          <w:lang w:eastAsia="zh-CN"/>
        </w:rPr>
      </w:pPr>
    </w:p>
    <w:p w14:paraId="38CAFEB5" w14:textId="5F00922A" w:rsidR="002268B5" w:rsidRDefault="002F5BA5" w:rsidP="00855056">
      <w:pPr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6F87DFB5" wp14:editId="668B5E08">
                <wp:simplePos x="0" y="0"/>
                <wp:positionH relativeFrom="column">
                  <wp:posOffset>15240</wp:posOffset>
                </wp:positionH>
                <wp:positionV relativeFrom="paragraph">
                  <wp:posOffset>233045</wp:posOffset>
                </wp:positionV>
                <wp:extent cx="5875020" cy="1257300"/>
                <wp:effectExtent l="0" t="0" r="1143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02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00ED1" w14:textId="4022EDD0" w:rsidR="002F5BA5" w:rsidRPr="004B6D7F" w:rsidRDefault="002F5BA5" w:rsidP="002F5BA5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6D7F"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Candidate options: </w:t>
                            </w:r>
                          </w:p>
                          <w:p w14:paraId="5155230B" w14:textId="77777777" w:rsidR="002F5BA5" w:rsidRPr="00297414" w:rsidRDefault="002F5BA5" w:rsidP="002F5BA5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lang w:eastAsia="zh-CN"/>
                              </w:rPr>
                              <w:t>Option 1: Cover 2/4/8 Rx with 1Tx</w:t>
                            </w:r>
                          </w:p>
                          <w:p w14:paraId="4A2E42E6" w14:textId="77777777" w:rsidR="002F5BA5" w:rsidRPr="00297414" w:rsidRDefault="002F5BA5" w:rsidP="002F5BA5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297414">
                              <w:rPr>
                                <w:lang w:eastAsia="zh-CN"/>
                              </w:rPr>
                              <w:t>ption 2: Consider only 4RX and 8RX gNB</w:t>
                            </w:r>
                          </w:p>
                          <w:p w14:paraId="6BC94C97" w14:textId="77777777" w:rsidR="002F5BA5" w:rsidRPr="00297414" w:rsidRDefault="002F5BA5" w:rsidP="002F5BA5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297414">
                              <w:rPr>
                                <w:lang w:eastAsia="zh-CN"/>
                              </w:rPr>
                              <w:t>ption 3: Cover 2/4/8 Rx with 1/2/4 Tx</w:t>
                            </w:r>
                          </w:p>
                          <w:p w14:paraId="248C314C" w14:textId="77777777" w:rsidR="002F5BA5" w:rsidRPr="00297414" w:rsidRDefault="002F5BA5" w:rsidP="002F5BA5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297414">
                              <w:rPr>
                                <w:lang w:eastAsia="zh-CN"/>
                              </w:rPr>
                              <w:t>ption 4: Prioritize 4Rx case especially in the case of 2 explicit interferers</w:t>
                            </w:r>
                          </w:p>
                          <w:p w14:paraId="7C2415A9" w14:textId="44E998BA" w:rsidR="002F5BA5" w:rsidRDefault="002F5BA5" w:rsidP="002F5BA5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297414">
                              <w:rPr>
                                <w:lang w:eastAsia="zh-CN"/>
                              </w:rPr>
                              <w:t>ption 5: Prioritize 1Tx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7DFB5" id="_x0000_s1033" type="#_x0000_t202" style="position:absolute;left:0;text-align:left;margin-left:1.2pt;margin-top:18.35pt;width:462.6pt;height:99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">
                <v:textbox>
                  <w:txbxContent>
                    <w:p w14:paraId="23500ED1" w14:textId="4022EDD0" w:rsidR="002F5BA5" w:rsidRPr="004B6D7F" w:rsidRDefault="002F5BA5" w:rsidP="002F5BA5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4B6D7F">
                        <w:rPr>
                          <w:rFonts w:ascii="Times New Roman" w:eastAsia="SimSun" w:hAnsi="Times New Roman"/>
                          <w:sz w:val="20"/>
                          <w:szCs w:val="20"/>
                          <w:lang w:eastAsia="zh-CN"/>
                        </w:rPr>
                        <w:t xml:space="preserve">Candidate options: </w:t>
                      </w:r>
                    </w:p>
                    <w:p w14:paraId="5155230B" w14:textId="77777777" w:rsidR="002F5BA5" w:rsidRPr="00297414" w:rsidRDefault="002F5BA5" w:rsidP="002F5BA5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lang w:eastAsia="zh-CN"/>
                        </w:rPr>
                        <w:t>Option 1: Cover 2/4/8 Rx with 1Tx</w:t>
                      </w:r>
                    </w:p>
                    <w:p w14:paraId="4A2E42E6" w14:textId="77777777" w:rsidR="002F5BA5" w:rsidRPr="00297414" w:rsidRDefault="002F5BA5" w:rsidP="002F5BA5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297414">
                        <w:rPr>
                          <w:lang w:eastAsia="zh-CN"/>
                        </w:rPr>
                        <w:t>ption 2: Consider only 4RX and 8RX gNB</w:t>
                      </w:r>
                    </w:p>
                    <w:p w14:paraId="6BC94C97" w14:textId="77777777" w:rsidR="002F5BA5" w:rsidRPr="00297414" w:rsidRDefault="002F5BA5" w:rsidP="002F5BA5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297414">
                        <w:rPr>
                          <w:lang w:eastAsia="zh-CN"/>
                        </w:rPr>
                        <w:t>ption 3: Cover 2/4/8 Rx with 1/2/4 Tx</w:t>
                      </w:r>
                    </w:p>
                    <w:p w14:paraId="248C314C" w14:textId="77777777" w:rsidR="002F5BA5" w:rsidRPr="00297414" w:rsidRDefault="002F5BA5" w:rsidP="002F5BA5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297414">
                        <w:rPr>
                          <w:lang w:eastAsia="zh-CN"/>
                        </w:rPr>
                        <w:t>ption 4: Prioritize 4Rx case especially in the case of 2 explicit interferers</w:t>
                      </w:r>
                    </w:p>
                    <w:p w14:paraId="7C2415A9" w14:textId="44E998BA" w:rsidR="002F5BA5" w:rsidRDefault="002F5BA5" w:rsidP="002F5BA5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297414">
                        <w:rPr>
                          <w:lang w:eastAsia="zh-CN"/>
                        </w:rPr>
                        <w:t>ption 5: Prioritize 1Tx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B6D7F">
        <w:rPr>
          <w:lang w:eastAsia="zh-CN"/>
        </w:rPr>
        <w:t>F</w:t>
      </w:r>
      <w:r>
        <w:rPr>
          <w:lang w:eastAsia="zh-CN"/>
        </w:rPr>
        <w:t xml:space="preserve">or antenna configuration, </w:t>
      </w:r>
      <w:r w:rsidR="00663E65">
        <w:rPr>
          <w:lang w:eastAsia="zh-CN"/>
        </w:rPr>
        <w:t>the following</w:t>
      </w:r>
      <w:r w:rsidR="1A9C4D0F">
        <w:rPr>
          <w:lang w:eastAsia="zh-CN"/>
        </w:rPr>
        <w:t xml:space="preserve"> </w:t>
      </w:r>
      <w:r>
        <w:rPr>
          <w:lang w:eastAsia="zh-CN"/>
        </w:rPr>
        <w:t xml:space="preserve">options are defined in </w:t>
      </w:r>
      <w:r w:rsidR="00407071">
        <w:rPr>
          <w:lang w:eastAsia="zh-CN"/>
        </w:rPr>
        <w:t xml:space="preserve">the </w:t>
      </w:r>
      <w:r>
        <w:rPr>
          <w:lang w:eastAsia="zh-CN"/>
        </w:rPr>
        <w:t>WF document [2]</w:t>
      </w:r>
      <w:r w:rsidR="00705A90">
        <w:rPr>
          <w:lang w:eastAsia="zh-CN"/>
        </w:rPr>
        <w:t>:</w:t>
      </w:r>
    </w:p>
    <w:p w14:paraId="2B225AA0" w14:textId="77777777" w:rsidR="0032173A" w:rsidRDefault="0032173A" w:rsidP="00855056">
      <w:pPr>
        <w:jc w:val="both"/>
        <w:rPr>
          <w:lang w:eastAsia="zh-CN"/>
        </w:rPr>
      </w:pPr>
    </w:p>
    <w:p w14:paraId="3C188349" w14:textId="34295A0E" w:rsidR="003855E2" w:rsidRDefault="43499C19" w:rsidP="00855056">
      <w:pPr>
        <w:jc w:val="both"/>
        <w:rPr>
          <w:lang w:eastAsia="zh-CN"/>
        </w:rPr>
      </w:pPr>
      <w:r w:rsidRPr="6C79137F">
        <w:rPr>
          <w:lang w:eastAsia="zh-CN"/>
        </w:rPr>
        <w:t>T</w:t>
      </w:r>
      <w:r w:rsidR="00407071" w:rsidRPr="6C79137F">
        <w:rPr>
          <w:lang w:eastAsia="zh-CN"/>
        </w:rPr>
        <w:t>he increase in the number of receiver antenna</w:t>
      </w:r>
      <w:r w:rsidR="6AFB3F44" w:rsidRPr="6C79137F">
        <w:rPr>
          <w:lang w:eastAsia="zh-CN"/>
        </w:rPr>
        <w:t>s</w:t>
      </w:r>
      <w:r w:rsidR="00407071" w:rsidRPr="6C79137F">
        <w:rPr>
          <w:lang w:eastAsia="zh-CN"/>
        </w:rPr>
        <w:t xml:space="preserve"> increases the interference rejection capability of the MMSE-IRC receiver, hence it is required to </w:t>
      </w:r>
      <w:r w:rsidR="00D25E43" w:rsidRPr="6C79137F">
        <w:rPr>
          <w:lang w:eastAsia="zh-CN"/>
        </w:rPr>
        <w:t>analyse</w:t>
      </w:r>
      <w:r w:rsidR="00407071" w:rsidRPr="6C79137F">
        <w:rPr>
          <w:lang w:eastAsia="zh-CN"/>
        </w:rPr>
        <w:t xml:space="preserve"> the gain of MMSE-IRC over verities of receiver antenna possibilities</w:t>
      </w:r>
      <w:r w:rsidR="003855E2" w:rsidRPr="6C79137F">
        <w:rPr>
          <w:lang w:eastAsia="zh-CN"/>
        </w:rPr>
        <w:t xml:space="preserve"> instead of </w:t>
      </w:r>
      <w:r w:rsidR="00E741DF" w:rsidRPr="6C79137F">
        <w:rPr>
          <w:lang w:eastAsia="zh-CN"/>
        </w:rPr>
        <w:t>a</w:t>
      </w:r>
      <w:r w:rsidR="003855E2" w:rsidRPr="6C79137F">
        <w:rPr>
          <w:lang w:eastAsia="zh-CN"/>
        </w:rPr>
        <w:t xml:space="preserve"> single value. </w:t>
      </w:r>
      <w:r w:rsidR="00407071" w:rsidRPr="6C79137F">
        <w:rPr>
          <w:lang w:eastAsia="zh-CN"/>
        </w:rPr>
        <w:t>Therefore</w:t>
      </w:r>
      <w:r w:rsidR="003855E2" w:rsidRPr="6C79137F">
        <w:rPr>
          <w:lang w:eastAsia="zh-CN"/>
        </w:rPr>
        <w:t xml:space="preserve">, we support </w:t>
      </w:r>
      <w:r w:rsidR="00946706" w:rsidRPr="6C79137F">
        <w:rPr>
          <w:lang w:eastAsia="zh-CN"/>
        </w:rPr>
        <w:t>the use of 2Rx, 4Rx,</w:t>
      </w:r>
      <w:r w:rsidR="003855E2" w:rsidRPr="6C79137F">
        <w:rPr>
          <w:lang w:eastAsia="zh-CN"/>
        </w:rPr>
        <w:t xml:space="preserve"> and 8Rx antennas for performance analysis. </w:t>
      </w:r>
      <w:r w:rsidR="00E13C57" w:rsidRPr="6C79137F">
        <w:rPr>
          <w:lang w:eastAsia="zh-CN"/>
        </w:rPr>
        <w:t xml:space="preserve">Also, </w:t>
      </w:r>
      <w:r w:rsidR="00887B02" w:rsidRPr="6C79137F">
        <w:rPr>
          <w:lang w:eastAsia="zh-CN"/>
        </w:rPr>
        <w:t>the transmission of &gt;1 stream from the UE side impacts MMSE-IRC performance when compared to a single-stream</w:t>
      </w:r>
      <w:r w:rsidR="003855E2" w:rsidRPr="6C79137F">
        <w:rPr>
          <w:lang w:eastAsia="zh-CN"/>
        </w:rPr>
        <w:t xml:space="preserve"> scenario</w:t>
      </w:r>
      <w:r w:rsidR="00CC7B2F" w:rsidRPr="6C79137F">
        <w:rPr>
          <w:lang w:eastAsia="zh-CN"/>
        </w:rPr>
        <w:t xml:space="preserve">. However, </w:t>
      </w:r>
      <w:r w:rsidR="00887B02" w:rsidRPr="6C79137F">
        <w:rPr>
          <w:lang w:eastAsia="zh-CN"/>
        </w:rPr>
        <w:t xml:space="preserve">the </w:t>
      </w:r>
      <w:r w:rsidR="00CC7B2F" w:rsidRPr="6C79137F">
        <w:rPr>
          <w:lang w:eastAsia="zh-CN"/>
        </w:rPr>
        <w:t xml:space="preserve">number of UEs with </w:t>
      </w:r>
      <w:r w:rsidR="00B22EE9" w:rsidRPr="6C79137F">
        <w:rPr>
          <w:lang w:eastAsia="zh-CN"/>
        </w:rPr>
        <w:t>1Tx</w:t>
      </w:r>
      <w:r w:rsidR="00CC7B2F" w:rsidRPr="6C79137F">
        <w:rPr>
          <w:lang w:eastAsia="zh-CN"/>
        </w:rPr>
        <w:t xml:space="preserve"> transmission is </w:t>
      </w:r>
      <w:r w:rsidR="00B22EE9" w:rsidRPr="6C79137F">
        <w:rPr>
          <w:lang w:eastAsia="zh-CN"/>
        </w:rPr>
        <w:t>larger</w:t>
      </w:r>
      <w:r w:rsidR="00CC7B2F" w:rsidRPr="6C79137F">
        <w:rPr>
          <w:lang w:eastAsia="zh-CN"/>
        </w:rPr>
        <w:t xml:space="preserve"> than 2Tx and 4Tx UEs. Hence</w:t>
      </w:r>
      <w:r w:rsidR="00380E87" w:rsidRPr="6C79137F">
        <w:rPr>
          <w:lang w:eastAsia="zh-CN"/>
        </w:rPr>
        <w:t>,</w:t>
      </w:r>
      <w:r w:rsidR="00CC7B2F" w:rsidRPr="6C79137F">
        <w:rPr>
          <w:lang w:eastAsia="zh-CN"/>
        </w:rPr>
        <w:t xml:space="preserve"> we </w:t>
      </w:r>
      <w:r w:rsidR="009B11EF" w:rsidRPr="6C79137F">
        <w:rPr>
          <w:lang w:eastAsia="zh-CN"/>
        </w:rPr>
        <w:t>propose to prioritize 1Tx scenarios for initial analysis</w:t>
      </w:r>
      <w:r w:rsidR="00946706" w:rsidRPr="6C79137F">
        <w:rPr>
          <w:lang w:eastAsia="zh-CN"/>
        </w:rPr>
        <w:t>,</w:t>
      </w:r>
      <w:r w:rsidR="009B11EF" w:rsidRPr="6C79137F">
        <w:rPr>
          <w:lang w:eastAsia="zh-CN"/>
        </w:rPr>
        <w:t xml:space="preserve"> and RAN4 can discuss further </w:t>
      </w:r>
      <w:r w:rsidR="000C44C0" w:rsidRPr="6C79137F">
        <w:rPr>
          <w:lang w:eastAsia="zh-CN"/>
        </w:rPr>
        <w:t xml:space="preserve">the </w:t>
      </w:r>
      <w:r w:rsidR="009B11EF" w:rsidRPr="6C79137F">
        <w:rPr>
          <w:lang w:eastAsia="zh-CN"/>
        </w:rPr>
        <w:t>inclusion of 2Tx and 4Tx scenarios for performance analysis</w:t>
      </w:r>
      <w:r w:rsidR="00826752" w:rsidRPr="6C79137F">
        <w:rPr>
          <w:lang w:eastAsia="zh-CN"/>
        </w:rPr>
        <w:t>.</w:t>
      </w:r>
    </w:p>
    <w:p w14:paraId="6B34D88E" w14:textId="65649DFE" w:rsidR="003855E2" w:rsidRDefault="003855E2" w:rsidP="00855056">
      <w:pPr>
        <w:jc w:val="both"/>
        <w:rPr>
          <w:lang w:eastAsia="zh-CN"/>
        </w:rPr>
      </w:pPr>
    </w:p>
    <w:p w14:paraId="5191C616" w14:textId="08FFA747" w:rsidR="00620EE2" w:rsidRPr="00C745C9" w:rsidRDefault="003855E2" w:rsidP="00855056">
      <w:pPr>
        <w:jc w:val="both"/>
        <w:rPr>
          <w:b/>
          <w:bCs/>
          <w:lang w:eastAsia="zh-CN"/>
        </w:rPr>
      </w:pPr>
      <w:r w:rsidRPr="6C79137F">
        <w:rPr>
          <w:b/>
          <w:bCs/>
          <w:lang w:eastAsia="zh-CN"/>
        </w:rPr>
        <w:t>Proposal</w:t>
      </w:r>
      <w:r w:rsidR="00AD6D55" w:rsidRPr="6C79137F">
        <w:rPr>
          <w:b/>
          <w:bCs/>
          <w:lang w:eastAsia="zh-CN"/>
        </w:rPr>
        <w:t xml:space="preserve"> 1</w:t>
      </w:r>
      <w:r w:rsidR="00927785" w:rsidRPr="6C79137F">
        <w:rPr>
          <w:b/>
          <w:bCs/>
          <w:lang w:eastAsia="zh-CN"/>
        </w:rPr>
        <w:t>2</w:t>
      </w:r>
      <w:r w:rsidR="00AD6D55" w:rsidRPr="6C79137F">
        <w:rPr>
          <w:b/>
          <w:bCs/>
          <w:lang w:eastAsia="zh-CN"/>
        </w:rPr>
        <w:t xml:space="preserve">: We support option </w:t>
      </w:r>
      <w:r w:rsidR="009B11EF" w:rsidRPr="6C79137F">
        <w:rPr>
          <w:b/>
          <w:bCs/>
          <w:lang w:eastAsia="zh-CN"/>
        </w:rPr>
        <w:t>1</w:t>
      </w:r>
      <w:r w:rsidR="00AD6D55" w:rsidRPr="6C79137F">
        <w:rPr>
          <w:b/>
          <w:bCs/>
          <w:lang w:eastAsia="zh-CN"/>
        </w:rPr>
        <w:t xml:space="preserve"> to cover 2/4/8 Rx with 1 Tx </w:t>
      </w:r>
      <w:r w:rsidR="002E4597" w:rsidRPr="6C79137F">
        <w:rPr>
          <w:b/>
          <w:bCs/>
          <w:lang w:eastAsia="zh-CN"/>
        </w:rPr>
        <w:t xml:space="preserve">antenna </w:t>
      </w:r>
      <w:r w:rsidR="00380E87" w:rsidRPr="6C79137F">
        <w:rPr>
          <w:b/>
          <w:bCs/>
          <w:lang w:eastAsia="zh-CN"/>
        </w:rPr>
        <w:t>for initial performance analysis</w:t>
      </w:r>
      <w:r w:rsidR="00AD6D55" w:rsidRPr="6C79137F">
        <w:rPr>
          <w:b/>
          <w:bCs/>
          <w:lang w:eastAsia="zh-CN"/>
        </w:rPr>
        <w:t>.</w:t>
      </w:r>
      <w:r w:rsidR="0077743A" w:rsidRPr="6C79137F">
        <w:rPr>
          <w:b/>
          <w:bCs/>
          <w:lang w:eastAsia="zh-CN"/>
        </w:rPr>
        <w:t xml:space="preserve"> RAN</w:t>
      </w:r>
      <w:r w:rsidR="00380E87" w:rsidRPr="6C79137F">
        <w:rPr>
          <w:b/>
          <w:bCs/>
          <w:lang w:eastAsia="zh-CN"/>
        </w:rPr>
        <w:t xml:space="preserve">4 to further discuss </w:t>
      </w:r>
      <w:r w:rsidR="002E4597" w:rsidRPr="6C79137F">
        <w:rPr>
          <w:b/>
          <w:bCs/>
          <w:lang w:eastAsia="zh-CN"/>
        </w:rPr>
        <w:t>the inclusion of 2Tx and 4Tx scenarios</w:t>
      </w:r>
      <w:r w:rsidR="00380E87" w:rsidRPr="6C79137F">
        <w:rPr>
          <w:b/>
          <w:bCs/>
          <w:lang w:eastAsia="zh-CN"/>
        </w:rPr>
        <w:t>.</w:t>
      </w:r>
    </w:p>
    <w:p w14:paraId="794AE913" w14:textId="44974B04" w:rsidR="00893D56" w:rsidRDefault="00893D56" w:rsidP="00855056">
      <w:pPr>
        <w:jc w:val="both"/>
        <w:rPr>
          <w:lang w:eastAsia="zh-CN"/>
        </w:rPr>
      </w:pPr>
    </w:p>
    <w:p w14:paraId="7B25C04D" w14:textId="2474463F" w:rsidR="00607D5B" w:rsidRPr="006F10E8" w:rsidRDefault="00607D5B" w:rsidP="00855056">
      <w:pPr>
        <w:jc w:val="both"/>
        <w:rPr>
          <w:rFonts w:asciiTheme="minorHAnsi" w:hAnsiTheme="minorHAnsi" w:cstheme="minorHAnsi"/>
          <w:b/>
          <w:bCs/>
          <w:u w:val="single"/>
          <w:lang w:eastAsia="zh-CN"/>
        </w:rPr>
      </w:pPr>
      <w:r w:rsidRPr="5EA69846">
        <w:rPr>
          <w:rFonts w:asciiTheme="minorHAnsi" w:hAnsiTheme="minorHAnsi" w:cstheme="minorBidi"/>
          <w:b/>
          <w:u w:val="single"/>
          <w:lang w:eastAsia="zh-CN"/>
        </w:rPr>
        <w:t>Propagation Condition</w:t>
      </w:r>
    </w:p>
    <w:p w14:paraId="02D15FA2" w14:textId="2ABE047D" w:rsidR="00D96C58" w:rsidRDefault="00D96C58" w:rsidP="00855056">
      <w:pPr>
        <w:jc w:val="both"/>
        <w:rPr>
          <w:lang w:eastAsia="zh-CN"/>
        </w:rPr>
      </w:pPr>
    </w:p>
    <w:p w14:paraId="20F7046C" w14:textId="0A5EB68C" w:rsidR="00607D5B" w:rsidRDefault="00B34692" w:rsidP="00855056">
      <w:pPr>
        <w:jc w:val="both"/>
        <w:rPr>
          <w:lang w:eastAsia="zh-CN"/>
        </w:rPr>
      </w:pPr>
      <w:r w:rsidRPr="6C79137F">
        <w:rPr>
          <w:lang w:eastAsia="zh-CN"/>
        </w:rPr>
        <w:t>I</w:t>
      </w:r>
      <w:r w:rsidR="00E2458F" w:rsidRPr="6C79137F">
        <w:rPr>
          <w:lang w:eastAsia="zh-CN"/>
        </w:rPr>
        <w:t>n LTE, EPA and EVA are utilized</w:t>
      </w:r>
      <w:r w:rsidRPr="6C79137F">
        <w:rPr>
          <w:lang w:eastAsia="zh-CN"/>
        </w:rPr>
        <w:t xml:space="preserve"> for HetNet and HomNet scenarios</w:t>
      </w:r>
      <w:r w:rsidR="00DD3A9D" w:rsidRPr="6C79137F">
        <w:rPr>
          <w:lang w:eastAsia="zh-CN"/>
        </w:rPr>
        <w:t>,</w:t>
      </w:r>
      <w:r w:rsidRPr="6C79137F">
        <w:rPr>
          <w:lang w:eastAsia="zh-CN"/>
        </w:rPr>
        <w:t xml:space="preserve"> respectively</w:t>
      </w:r>
      <w:r w:rsidR="00E2458F" w:rsidRPr="6C79137F">
        <w:rPr>
          <w:lang w:eastAsia="zh-CN"/>
        </w:rPr>
        <w:t xml:space="preserve">. In contrast to NR scenario, these channels support </w:t>
      </w:r>
      <w:bookmarkStart w:id="6" w:name="_Int_5tw6obCF"/>
      <w:r w:rsidR="00E2458F" w:rsidRPr="6C79137F">
        <w:rPr>
          <w:lang w:eastAsia="zh-CN"/>
        </w:rPr>
        <w:t>relatively low</w:t>
      </w:r>
      <w:bookmarkEnd w:id="6"/>
      <w:r w:rsidR="00E2458F" w:rsidRPr="6C79137F">
        <w:rPr>
          <w:lang w:eastAsia="zh-CN"/>
        </w:rPr>
        <w:t xml:space="preserve"> delay doppler. To meet the </w:t>
      </w:r>
      <w:r w:rsidR="001A2014" w:rsidRPr="6C79137F">
        <w:rPr>
          <w:lang w:eastAsia="zh-CN"/>
        </w:rPr>
        <w:t>NR-specific</w:t>
      </w:r>
      <w:r w:rsidR="00E2458F" w:rsidRPr="6C79137F">
        <w:rPr>
          <w:lang w:eastAsia="zh-CN"/>
        </w:rPr>
        <w:t xml:space="preserve"> channel condition, TS 38.104 specifies the usage of TDL-A 30 10, TDL-B 100 400, and TDL-C 300 100 channels for NR. </w:t>
      </w:r>
      <w:r w:rsidR="00607D5B" w:rsidRPr="6C79137F">
        <w:rPr>
          <w:lang w:eastAsia="zh-CN"/>
        </w:rPr>
        <w:t>As</w:t>
      </w:r>
      <w:r w:rsidRPr="6C79137F">
        <w:rPr>
          <w:lang w:eastAsia="zh-CN"/>
        </w:rPr>
        <w:t xml:space="preserve"> </w:t>
      </w:r>
      <w:r w:rsidR="001A2014" w:rsidRPr="6C79137F">
        <w:rPr>
          <w:lang w:eastAsia="zh-CN"/>
        </w:rPr>
        <w:t xml:space="preserve">Doppler impacts covariance matrix estimation, </w:t>
      </w:r>
      <w:r w:rsidR="007769E9" w:rsidRPr="6C79137F">
        <w:rPr>
          <w:lang w:eastAsia="zh-CN"/>
        </w:rPr>
        <w:t>the range of Doppler values must be exercised</w:t>
      </w:r>
      <w:r w:rsidR="00607D5B" w:rsidRPr="6C79137F">
        <w:rPr>
          <w:lang w:eastAsia="zh-CN"/>
        </w:rPr>
        <w:t>. So</w:t>
      </w:r>
      <w:r w:rsidR="00D96C58" w:rsidRPr="6C79137F">
        <w:rPr>
          <w:lang w:eastAsia="zh-CN"/>
        </w:rPr>
        <w:t>,</w:t>
      </w:r>
      <w:r w:rsidR="00607D5B" w:rsidRPr="6C79137F">
        <w:rPr>
          <w:lang w:eastAsia="zh-CN"/>
        </w:rPr>
        <w:t xml:space="preserve"> we support </w:t>
      </w:r>
      <w:r w:rsidR="001A2014" w:rsidRPr="6C79137F">
        <w:rPr>
          <w:lang w:eastAsia="zh-CN"/>
        </w:rPr>
        <w:t>the use of TDL-A 30 10, TDL-B 100 400, and TDL-C 300 100 channels for defining performance requirements</w:t>
      </w:r>
      <w:r w:rsidR="00D96C58" w:rsidRPr="6C79137F">
        <w:rPr>
          <w:lang w:eastAsia="zh-CN"/>
        </w:rPr>
        <w:t>.</w:t>
      </w:r>
    </w:p>
    <w:p w14:paraId="221D4BC0" w14:textId="087A240C" w:rsidR="005D3CBC" w:rsidRDefault="002F5BA5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For interference signals, </w:t>
      </w:r>
      <w:r w:rsidR="007769E9" w:rsidRPr="6C79137F">
        <w:rPr>
          <w:lang w:eastAsia="zh-CN"/>
        </w:rPr>
        <w:t xml:space="preserve">the channel experiences a higher delay spread when compared to the </w:t>
      </w:r>
      <w:r w:rsidR="00E13C57" w:rsidRPr="6C79137F">
        <w:rPr>
          <w:lang w:eastAsia="zh-CN"/>
        </w:rPr>
        <w:t xml:space="preserve">desired signal. </w:t>
      </w:r>
      <w:r w:rsidR="00D96C58" w:rsidRPr="6C79137F">
        <w:rPr>
          <w:lang w:eastAsia="zh-CN"/>
        </w:rPr>
        <w:t>Hence</w:t>
      </w:r>
      <w:r w:rsidR="00E13C57" w:rsidRPr="6C79137F">
        <w:rPr>
          <w:lang w:eastAsia="zh-CN"/>
        </w:rPr>
        <w:t>, f</w:t>
      </w:r>
      <w:r w:rsidR="00D96C58" w:rsidRPr="6C79137F">
        <w:rPr>
          <w:lang w:eastAsia="zh-CN"/>
        </w:rPr>
        <w:t>or initial analysis</w:t>
      </w:r>
      <w:r w:rsidR="00E13C57" w:rsidRPr="6C79137F">
        <w:rPr>
          <w:lang w:eastAsia="zh-CN"/>
        </w:rPr>
        <w:t>,</w:t>
      </w:r>
      <w:r w:rsidR="00D96C58" w:rsidRPr="6C79137F">
        <w:rPr>
          <w:lang w:eastAsia="zh-CN"/>
        </w:rPr>
        <w:t xml:space="preserve"> </w:t>
      </w:r>
      <w:r w:rsidR="007769E9" w:rsidRPr="6C79137F">
        <w:rPr>
          <w:lang w:eastAsia="zh-CN"/>
        </w:rPr>
        <w:t xml:space="preserve">the delay spread of the interference channel can be assumed to be 1000nSec with the </w:t>
      </w:r>
      <w:r w:rsidR="00E13C57" w:rsidRPr="6C79137F">
        <w:rPr>
          <w:lang w:eastAsia="zh-CN"/>
        </w:rPr>
        <w:t>TDL-C channel model for all scenarios.</w:t>
      </w:r>
    </w:p>
    <w:p w14:paraId="0CBD188B" w14:textId="5FFB7A20" w:rsidR="0032173A" w:rsidRDefault="0032173A" w:rsidP="00855056">
      <w:pPr>
        <w:jc w:val="both"/>
        <w:rPr>
          <w:lang w:eastAsia="zh-CN"/>
        </w:rPr>
      </w:pPr>
    </w:p>
    <w:p w14:paraId="4D88FAD6" w14:textId="1B0BBC16" w:rsidR="0032173A" w:rsidRDefault="0032173A" w:rsidP="00855056">
      <w:pPr>
        <w:jc w:val="both"/>
        <w:rPr>
          <w:lang w:eastAsia="zh-CN"/>
        </w:rPr>
      </w:pPr>
    </w:p>
    <w:p w14:paraId="2C3B5164" w14:textId="77777777" w:rsidR="0032173A" w:rsidRDefault="0032173A" w:rsidP="00855056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0"/>
        <w:gridCol w:w="1784"/>
        <w:gridCol w:w="2261"/>
        <w:gridCol w:w="1901"/>
        <w:gridCol w:w="1784"/>
      </w:tblGrid>
      <w:tr w:rsidR="00037D3A" w14:paraId="5BD1E4C1" w14:textId="77777777" w:rsidTr="00037D3A">
        <w:tc>
          <w:tcPr>
            <w:tcW w:w="3404" w:type="dxa"/>
            <w:gridSpan w:val="2"/>
          </w:tcPr>
          <w:p w14:paraId="507E934B" w14:textId="6829B2C7" w:rsidR="00037D3A" w:rsidRDefault="00037D3A" w:rsidP="00037D3A">
            <w:pPr>
              <w:jc w:val="center"/>
            </w:pPr>
            <w:r>
              <w:t>Antenna Configuration</w:t>
            </w:r>
          </w:p>
        </w:tc>
        <w:tc>
          <w:tcPr>
            <w:tcW w:w="2261" w:type="dxa"/>
            <w:vMerge w:val="restart"/>
          </w:tcPr>
          <w:p w14:paraId="3F5827FE" w14:textId="78C2E720" w:rsidR="00037D3A" w:rsidRPr="00037D3A" w:rsidRDefault="00037D3A" w:rsidP="00037D3A">
            <w:pPr>
              <w:jc w:val="center"/>
            </w:pPr>
            <w:r w:rsidRPr="00037D3A">
              <w:t>Modulation Scheme for serving cell UE</w:t>
            </w:r>
          </w:p>
        </w:tc>
        <w:tc>
          <w:tcPr>
            <w:tcW w:w="3685" w:type="dxa"/>
            <w:gridSpan w:val="2"/>
          </w:tcPr>
          <w:p w14:paraId="22E58FFF" w14:textId="1F05DF67" w:rsidR="00037D3A" w:rsidRDefault="00037D3A" w:rsidP="00037D3A">
            <w:pPr>
              <w:jc w:val="center"/>
            </w:pPr>
            <w:r>
              <w:t>Propagation Condition</w:t>
            </w:r>
          </w:p>
        </w:tc>
      </w:tr>
      <w:tr w:rsidR="00037D3A" w14:paraId="015429DA" w14:textId="77777777" w:rsidTr="00037D3A">
        <w:tc>
          <w:tcPr>
            <w:tcW w:w="1620" w:type="dxa"/>
          </w:tcPr>
          <w:p w14:paraId="7765FAC7" w14:textId="390065C0" w:rsidR="00037D3A" w:rsidRDefault="00037D3A" w:rsidP="00037D3A">
            <w:pPr>
              <w:jc w:val="center"/>
            </w:pPr>
            <w:r>
              <w:t>Serving Cell</w:t>
            </w:r>
          </w:p>
        </w:tc>
        <w:tc>
          <w:tcPr>
            <w:tcW w:w="1784" w:type="dxa"/>
          </w:tcPr>
          <w:p w14:paraId="1E41A605" w14:textId="45579D1D" w:rsidR="00037D3A" w:rsidRDefault="00037D3A" w:rsidP="00037D3A">
            <w:pPr>
              <w:jc w:val="center"/>
            </w:pPr>
            <w:r>
              <w:t>Interference Cell</w:t>
            </w:r>
          </w:p>
        </w:tc>
        <w:tc>
          <w:tcPr>
            <w:tcW w:w="2261" w:type="dxa"/>
            <w:vMerge/>
          </w:tcPr>
          <w:p w14:paraId="7492F39C" w14:textId="37D6045E" w:rsidR="00037D3A" w:rsidRDefault="00037D3A" w:rsidP="00037D3A">
            <w:pPr>
              <w:jc w:val="center"/>
            </w:pPr>
          </w:p>
        </w:tc>
        <w:tc>
          <w:tcPr>
            <w:tcW w:w="1901" w:type="dxa"/>
          </w:tcPr>
          <w:p w14:paraId="7F07D129" w14:textId="3403103E" w:rsidR="00037D3A" w:rsidRDefault="00037D3A" w:rsidP="00037D3A">
            <w:pPr>
              <w:jc w:val="center"/>
            </w:pPr>
            <w:r>
              <w:t>Serving Cell</w:t>
            </w:r>
          </w:p>
        </w:tc>
        <w:tc>
          <w:tcPr>
            <w:tcW w:w="1784" w:type="dxa"/>
          </w:tcPr>
          <w:p w14:paraId="578AC27D" w14:textId="004EFDCA" w:rsidR="00037D3A" w:rsidRDefault="00037D3A" w:rsidP="00037D3A">
            <w:pPr>
              <w:jc w:val="center"/>
            </w:pPr>
            <w:r>
              <w:t>Interference Cell</w:t>
            </w:r>
          </w:p>
        </w:tc>
      </w:tr>
      <w:tr w:rsidR="00E13C57" w14:paraId="49F26862" w14:textId="77777777" w:rsidTr="00037D3A">
        <w:tc>
          <w:tcPr>
            <w:tcW w:w="1620" w:type="dxa"/>
            <w:vMerge w:val="restart"/>
          </w:tcPr>
          <w:p w14:paraId="2AF99F08" w14:textId="2BBDEA25" w:rsidR="00E13C57" w:rsidRDefault="00E13C57" w:rsidP="00E13C57">
            <w:pPr>
              <w:jc w:val="center"/>
            </w:pPr>
            <w:r>
              <w:t>1x2</w:t>
            </w:r>
          </w:p>
          <w:p w14:paraId="4A768105" w14:textId="78E7F6F9" w:rsidR="00E13C57" w:rsidRDefault="00E13C57" w:rsidP="00E13C57">
            <w:pPr>
              <w:jc w:val="center"/>
            </w:pPr>
          </w:p>
        </w:tc>
        <w:tc>
          <w:tcPr>
            <w:tcW w:w="1784" w:type="dxa"/>
            <w:vMerge w:val="restart"/>
          </w:tcPr>
          <w:p w14:paraId="5C8FB3BF" w14:textId="49D170A4" w:rsidR="00E13C57" w:rsidRDefault="00E13C57" w:rsidP="00E13C57">
            <w:pPr>
              <w:jc w:val="center"/>
            </w:pPr>
            <w:r>
              <w:t>1x2</w:t>
            </w:r>
          </w:p>
          <w:p w14:paraId="3F40692B" w14:textId="4784DEB5" w:rsidR="00E13C57" w:rsidRDefault="00E13C57" w:rsidP="00E13C57">
            <w:pPr>
              <w:jc w:val="center"/>
            </w:pPr>
          </w:p>
        </w:tc>
        <w:tc>
          <w:tcPr>
            <w:tcW w:w="2261" w:type="dxa"/>
          </w:tcPr>
          <w:p w14:paraId="2F41EFFD" w14:textId="1777830A" w:rsidR="00E13C57" w:rsidRDefault="00E13C57" w:rsidP="00E13C57">
            <w:pPr>
              <w:jc w:val="center"/>
            </w:pPr>
            <w:r>
              <w:t>MCS 2</w:t>
            </w:r>
          </w:p>
        </w:tc>
        <w:tc>
          <w:tcPr>
            <w:tcW w:w="1901" w:type="dxa"/>
          </w:tcPr>
          <w:p w14:paraId="250F73FC" w14:textId="6195954F" w:rsidR="00E13C57" w:rsidRDefault="00E13C57" w:rsidP="00E13C57">
            <w:pPr>
              <w:jc w:val="center"/>
            </w:pPr>
            <w:r>
              <w:t>TDL-B 100 400</w:t>
            </w:r>
          </w:p>
        </w:tc>
        <w:tc>
          <w:tcPr>
            <w:tcW w:w="1784" w:type="dxa"/>
          </w:tcPr>
          <w:p w14:paraId="5CE14A76" w14:textId="7778AB03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62F36C7A" w14:textId="77777777" w:rsidTr="00037D3A">
        <w:tc>
          <w:tcPr>
            <w:tcW w:w="1620" w:type="dxa"/>
            <w:vMerge/>
          </w:tcPr>
          <w:p w14:paraId="1339FE9A" w14:textId="1E93E65F" w:rsidR="00E13C57" w:rsidRDefault="00E13C57" w:rsidP="00E13C57">
            <w:pPr>
              <w:jc w:val="center"/>
            </w:pPr>
          </w:p>
        </w:tc>
        <w:tc>
          <w:tcPr>
            <w:tcW w:w="1784" w:type="dxa"/>
            <w:vMerge/>
          </w:tcPr>
          <w:p w14:paraId="32E90C99" w14:textId="1A94E130" w:rsidR="00E13C57" w:rsidRDefault="00E13C57" w:rsidP="00E13C57">
            <w:pPr>
              <w:jc w:val="center"/>
            </w:pPr>
          </w:p>
        </w:tc>
        <w:tc>
          <w:tcPr>
            <w:tcW w:w="2261" w:type="dxa"/>
          </w:tcPr>
          <w:p w14:paraId="1C76CFF0" w14:textId="72ED8819" w:rsidR="00E13C57" w:rsidRDefault="00E13C57" w:rsidP="00E13C57">
            <w:pPr>
              <w:jc w:val="center"/>
            </w:pPr>
            <w:r>
              <w:t>MCS 12</w:t>
            </w:r>
          </w:p>
        </w:tc>
        <w:tc>
          <w:tcPr>
            <w:tcW w:w="1901" w:type="dxa"/>
          </w:tcPr>
          <w:p w14:paraId="31951B54" w14:textId="5869CD3F" w:rsidR="00E13C57" w:rsidRDefault="00E13C57" w:rsidP="00E13C57">
            <w:pPr>
              <w:jc w:val="center"/>
            </w:pPr>
            <w:r>
              <w:t>TDL-C 300 100</w:t>
            </w:r>
          </w:p>
        </w:tc>
        <w:tc>
          <w:tcPr>
            <w:tcW w:w="1784" w:type="dxa"/>
          </w:tcPr>
          <w:p w14:paraId="404645E0" w14:textId="633BA4C2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41EAA4A0" w14:textId="77777777" w:rsidTr="00037D3A">
        <w:tc>
          <w:tcPr>
            <w:tcW w:w="1620" w:type="dxa"/>
            <w:vMerge/>
          </w:tcPr>
          <w:p w14:paraId="6D566440" w14:textId="173D32CB" w:rsidR="00E13C57" w:rsidRDefault="00E13C57" w:rsidP="00E13C57">
            <w:pPr>
              <w:jc w:val="center"/>
            </w:pPr>
          </w:p>
        </w:tc>
        <w:tc>
          <w:tcPr>
            <w:tcW w:w="1784" w:type="dxa"/>
            <w:vMerge/>
          </w:tcPr>
          <w:p w14:paraId="2650DF8A" w14:textId="09475041" w:rsidR="00E13C57" w:rsidRDefault="00E13C57" w:rsidP="00E13C57">
            <w:pPr>
              <w:jc w:val="center"/>
            </w:pPr>
          </w:p>
        </w:tc>
        <w:tc>
          <w:tcPr>
            <w:tcW w:w="2261" w:type="dxa"/>
          </w:tcPr>
          <w:p w14:paraId="3639F3C9" w14:textId="7A4D1CDB" w:rsidR="00E13C57" w:rsidRDefault="00E13C57" w:rsidP="00E13C57">
            <w:pPr>
              <w:jc w:val="center"/>
            </w:pPr>
            <w:r>
              <w:t>MCS 20</w:t>
            </w:r>
          </w:p>
        </w:tc>
        <w:tc>
          <w:tcPr>
            <w:tcW w:w="1901" w:type="dxa"/>
          </w:tcPr>
          <w:p w14:paraId="079C8761" w14:textId="402094C5" w:rsidR="00E13C57" w:rsidRDefault="00E13C57" w:rsidP="00E13C57">
            <w:pPr>
              <w:jc w:val="center"/>
            </w:pPr>
            <w:r>
              <w:t>TDL-A 30 10</w:t>
            </w:r>
          </w:p>
        </w:tc>
        <w:tc>
          <w:tcPr>
            <w:tcW w:w="1784" w:type="dxa"/>
          </w:tcPr>
          <w:p w14:paraId="1B024A57" w14:textId="02995A34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57DC293C" w14:textId="77777777" w:rsidTr="00037D3A">
        <w:tc>
          <w:tcPr>
            <w:tcW w:w="1620" w:type="dxa"/>
            <w:vMerge w:val="restart"/>
          </w:tcPr>
          <w:p w14:paraId="0F4EE435" w14:textId="42D898F4" w:rsidR="00E13C57" w:rsidRDefault="00E13C57" w:rsidP="00E13C57">
            <w:pPr>
              <w:jc w:val="center"/>
            </w:pPr>
            <w:r>
              <w:t>1x4</w:t>
            </w:r>
          </w:p>
        </w:tc>
        <w:tc>
          <w:tcPr>
            <w:tcW w:w="1784" w:type="dxa"/>
            <w:vMerge w:val="restart"/>
          </w:tcPr>
          <w:p w14:paraId="609571E9" w14:textId="3BC71AFC" w:rsidR="00E13C57" w:rsidRDefault="00E13C57" w:rsidP="00E13C57">
            <w:pPr>
              <w:jc w:val="center"/>
            </w:pPr>
            <w:r>
              <w:t>1x4</w:t>
            </w:r>
          </w:p>
        </w:tc>
        <w:tc>
          <w:tcPr>
            <w:tcW w:w="2261" w:type="dxa"/>
          </w:tcPr>
          <w:p w14:paraId="0058F0F0" w14:textId="02B342BE" w:rsidR="00E13C57" w:rsidRDefault="00E13C57" w:rsidP="00E13C57">
            <w:pPr>
              <w:jc w:val="center"/>
            </w:pPr>
            <w:r>
              <w:t>MCS 2</w:t>
            </w:r>
          </w:p>
        </w:tc>
        <w:tc>
          <w:tcPr>
            <w:tcW w:w="1901" w:type="dxa"/>
          </w:tcPr>
          <w:p w14:paraId="603FF260" w14:textId="71B47922" w:rsidR="00E13C57" w:rsidRDefault="00E13C57" w:rsidP="00E13C57">
            <w:pPr>
              <w:jc w:val="center"/>
            </w:pPr>
            <w:r>
              <w:t>TDL-B 100 400</w:t>
            </w:r>
          </w:p>
        </w:tc>
        <w:tc>
          <w:tcPr>
            <w:tcW w:w="1784" w:type="dxa"/>
          </w:tcPr>
          <w:p w14:paraId="10423AF3" w14:textId="620F465B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7857A06C" w14:textId="77777777" w:rsidTr="00037D3A">
        <w:tc>
          <w:tcPr>
            <w:tcW w:w="1620" w:type="dxa"/>
            <w:vMerge/>
          </w:tcPr>
          <w:p w14:paraId="42B329D2" w14:textId="5223CF68" w:rsidR="00E13C57" w:rsidRDefault="00E13C57" w:rsidP="00E13C57">
            <w:pPr>
              <w:jc w:val="center"/>
            </w:pPr>
          </w:p>
        </w:tc>
        <w:tc>
          <w:tcPr>
            <w:tcW w:w="1784" w:type="dxa"/>
            <w:vMerge/>
          </w:tcPr>
          <w:p w14:paraId="6E5834A7" w14:textId="44F66680" w:rsidR="00E13C57" w:rsidRDefault="00E13C57" w:rsidP="00E13C57">
            <w:pPr>
              <w:jc w:val="center"/>
            </w:pPr>
          </w:p>
        </w:tc>
        <w:tc>
          <w:tcPr>
            <w:tcW w:w="2261" w:type="dxa"/>
          </w:tcPr>
          <w:p w14:paraId="351451EC" w14:textId="321418DD" w:rsidR="00E13C57" w:rsidRDefault="00E13C57" w:rsidP="00E13C57">
            <w:pPr>
              <w:jc w:val="center"/>
            </w:pPr>
            <w:r>
              <w:t>MCS 12</w:t>
            </w:r>
          </w:p>
        </w:tc>
        <w:tc>
          <w:tcPr>
            <w:tcW w:w="1901" w:type="dxa"/>
          </w:tcPr>
          <w:p w14:paraId="48E8E2ED" w14:textId="66D7A5BF" w:rsidR="00E13C57" w:rsidRDefault="00E13C57" w:rsidP="00E13C57">
            <w:pPr>
              <w:jc w:val="center"/>
            </w:pPr>
            <w:r>
              <w:t>TDL-C 300 100</w:t>
            </w:r>
          </w:p>
        </w:tc>
        <w:tc>
          <w:tcPr>
            <w:tcW w:w="1784" w:type="dxa"/>
          </w:tcPr>
          <w:p w14:paraId="29568C78" w14:textId="617AA45F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6B783CE1" w14:textId="77777777" w:rsidTr="00037D3A">
        <w:tc>
          <w:tcPr>
            <w:tcW w:w="1620" w:type="dxa"/>
            <w:vMerge/>
          </w:tcPr>
          <w:p w14:paraId="45E9B935" w14:textId="187A9882" w:rsidR="00E13C57" w:rsidRDefault="00E13C57" w:rsidP="00E13C57">
            <w:pPr>
              <w:jc w:val="center"/>
            </w:pPr>
          </w:p>
        </w:tc>
        <w:tc>
          <w:tcPr>
            <w:tcW w:w="1784" w:type="dxa"/>
            <w:vMerge/>
          </w:tcPr>
          <w:p w14:paraId="32730065" w14:textId="56F53838" w:rsidR="00E13C57" w:rsidRDefault="00E13C57" w:rsidP="00E13C57">
            <w:pPr>
              <w:jc w:val="center"/>
            </w:pPr>
          </w:p>
        </w:tc>
        <w:tc>
          <w:tcPr>
            <w:tcW w:w="2261" w:type="dxa"/>
          </w:tcPr>
          <w:p w14:paraId="3E71FA02" w14:textId="480AA5B6" w:rsidR="00E13C57" w:rsidRDefault="00E13C57" w:rsidP="00E13C57">
            <w:pPr>
              <w:jc w:val="center"/>
            </w:pPr>
            <w:r>
              <w:t>MCS 20</w:t>
            </w:r>
          </w:p>
        </w:tc>
        <w:tc>
          <w:tcPr>
            <w:tcW w:w="1901" w:type="dxa"/>
          </w:tcPr>
          <w:p w14:paraId="00E2E9E1" w14:textId="35FAE2A8" w:rsidR="00E13C57" w:rsidRDefault="00E13C57" w:rsidP="00E13C57">
            <w:pPr>
              <w:jc w:val="center"/>
            </w:pPr>
            <w:r>
              <w:t>TDL-A 30 10</w:t>
            </w:r>
          </w:p>
        </w:tc>
        <w:tc>
          <w:tcPr>
            <w:tcW w:w="1784" w:type="dxa"/>
          </w:tcPr>
          <w:p w14:paraId="1C32FF48" w14:textId="6B48FCB5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03ACA084" w14:textId="77777777" w:rsidTr="00037D3A">
        <w:tc>
          <w:tcPr>
            <w:tcW w:w="1620" w:type="dxa"/>
            <w:vMerge w:val="restart"/>
          </w:tcPr>
          <w:p w14:paraId="2EE7B00C" w14:textId="41F794D7" w:rsidR="00E13C57" w:rsidRDefault="00E13C57" w:rsidP="00E13C57">
            <w:pPr>
              <w:jc w:val="center"/>
            </w:pPr>
            <w:r>
              <w:t>1x8</w:t>
            </w:r>
          </w:p>
        </w:tc>
        <w:tc>
          <w:tcPr>
            <w:tcW w:w="1784" w:type="dxa"/>
            <w:vMerge w:val="restart"/>
          </w:tcPr>
          <w:p w14:paraId="095983B2" w14:textId="792E3BF3" w:rsidR="00E13C57" w:rsidRDefault="00E13C57" w:rsidP="00E13C57">
            <w:pPr>
              <w:jc w:val="center"/>
            </w:pPr>
            <w:r>
              <w:t>1x8</w:t>
            </w:r>
          </w:p>
        </w:tc>
        <w:tc>
          <w:tcPr>
            <w:tcW w:w="2261" w:type="dxa"/>
          </w:tcPr>
          <w:p w14:paraId="140FF633" w14:textId="61B474EA" w:rsidR="00E13C57" w:rsidRDefault="00E13C57" w:rsidP="00E13C57">
            <w:pPr>
              <w:jc w:val="center"/>
            </w:pPr>
            <w:r>
              <w:t>MCS 2</w:t>
            </w:r>
          </w:p>
        </w:tc>
        <w:tc>
          <w:tcPr>
            <w:tcW w:w="1901" w:type="dxa"/>
          </w:tcPr>
          <w:p w14:paraId="4A1DF424" w14:textId="56479637" w:rsidR="00E13C57" w:rsidRDefault="00E13C57" w:rsidP="00E13C57">
            <w:pPr>
              <w:jc w:val="center"/>
            </w:pPr>
            <w:r>
              <w:t>TDL-B 100 400</w:t>
            </w:r>
          </w:p>
        </w:tc>
        <w:tc>
          <w:tcPr>
            <w:tcW w:w="1784" w:type="dxa"/>
          </w:tcPr>
          <w:p w14:paraId="7A2BF6EB" w14:textId="0DC47E42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1CE18290" w14:textId="77777777" w:rsidTr="00037D3A">
        <w:tc>
          <w:tcPr>
            <w:tcW w:w="1620" w:type="dxa"/>
            <w:vMerge/>
          </w:tcPr>
          <w:p w14:paraId="4FDA41AD" w14:textId="671C4107" w:rsidR="00E13C57" w:rsidRDefault="00E13C57" w:rsidP="00E13C57">
            <w:pPr>
              <w:jc w:val="both"/>
            </w:pPr>
          </w:p>
        </w:tc>
        <w:tc>
          <w:tcPr>
            <w:tcW w:w="1784" w:type="dxa"/>
            <w:vMerge/>
          </w:tcPr>
          <w:p w14:paraId="031656F4" w14:textId="590D9587" w:rsidR="00E13C57" w:rsidRDefault="00E13C57" w:rsidP="00E13C57">
            <w:pPr>
              <w:jc w:val="both"/>
            </w:pPr>
          </w:p>
        </w:tc>
        <w:tc>
          <w:tcPr>
            <w:tcW w:w="2261" w:type="dxa"/>
          </w:tcPr>
          <w:p w14:paraId="08932274" w14:textId="62F6222D" w:rsidR="00E13C57" w:rsidRDefault="00E13C57" w:rsidP="00E13C57">
            <w:pPr>
              <w:jc w:val="center"/>
            </w:pPr>
            <w:r>
              <w:t>MCS 12</w:t>
            </w:r>
          </w:p>
        </w:tc>
        <w:tc>
          <w:tcPr>
            <w:tcW w:w="1901" w:type="dxa"/>
          </w:tcPr>
          <w:p w14:paraId="0B127E99" w14:textId="18BEC219" w:rsidR="00E13C57" w:rsidRDefault="00E13C57" w:rsidP="00E13C57">
            <w:pPr>
              <w:jc w:val="center"/>
            </w:pPr>
            <w:r>
              <w:t>TDL-C 300 100</w:t>
            </w:r>
          </w:p>
        </w:tc>
        <w:tc>
          <w:tcPr>
            <w:tcW w:w="1784" w:type="dxa"/>
          </w:tcPr>
          <w:p w14:paraId="5F8F70A6" w14:textId="2E3DE5FF" w:rsidR="00E13C57" w:rsidRDefault="00E13C57" w:rsidP="00E13C57">
            <w:pPr>
              <w:jc w:val="center"/>
            </w:pPr>
            <w:r w:rsidRPr="00FD0D68">
              <w:t>TDL-C 1000 100</w:t>
            </w:r>
          </w:p>
        </w:tc>
      </w:tr>
      <w:tr w:rsidR="00E13C57" w14:paraId="5A750B5C" w14:textId="77777777" w:rsidTr="00037D3A">
        <w:tc>
          <w:tcPr>
            <w:tcW w:w="1620" w:type="dxa"/>
            <w:vMerge/>
          </w:tcPr>
          <w:p w14:paraId="14D47FB6" w14:textId="54B50FDF" w:rsidR="00E13C57" w:rsidRDefault="00E13C57" w:rsidP="00E13C57">
            <w:pPr>
              <w:jc w:val="both"/>
            </w:pPr>
          </w:p>
        </w:tc>
        <w:tc>
          <w:tcPr>
            <w:tcW w:w="1784" w:type="dxa"/>
            <w:vMerge/>
          </w:tcPr>
          <w:p w14:paraId="373416F9" w14:textId="5399F767" w:rsidR="00E13C57" w:rsidRDefault="00E13C57" w:rsidP="00E13C57">
            <w:pPr>
              <w:jc w:val="both"/>
            </w:pPr>
          </w:p>
        </w:tc>
        <w:tc>
          <w:tcPr>
            <w:tcW w:w="2261" w:type="dxa"/>
          </w:tcPr>
          <w:p w14:paraId="278A7E28" w14:textId="178A0B24" w:rsidR="00E13C57" w:rsidRDefault="00E13C57" w:rsidP="00E13C57">
            <w:pPr>
              <w:jc w:val="center"/>
            </w:pPr>
            <w:r>
              <w:t>MCS 20</w:t>
            </w:r>
          </w:p>
        </w:tc>
        <w:tc>
          <w:tcPr>
            <w:tcW w:w="1901" w:type="dxa"/>
          </w:tcPr>
          <w:p w14:paraId="64622E97" w14:textId="624738C6" w:rsidR="00E13C57" w:rsidRDefault="00E13C57" w:rsidP="00E13C57">
            <w:pPr>
              <w:jc w:val="center"/>
            </w:pPr>
            <w:r>
              <w:t>TDL-A 30 10</w:t>
            </w:r>
          </w:p>
        </w:tc>
        <w:tc>
          <w:tcPr>
            <w:tcW w:w="1784" w:type="dxa"/>
          </w:tcPr>
          <w:p w14:paraId="25A2326B" w14:textId="72026AB7" w:rsidR="00E13C57" w:rsidRDefault="00E13C57" w:rsidP="00E13C57">
            <w:pPr>
              <w:jc w:val="center"/>
            </w:pPr>
            <w:r>
              <w:t>TDL-C 1000 100</w:t>
            </w:r>
          </w:p>
        </w:tc>
      </w:tr>
    </w:tbl>
    <w:p w14:paraId="7D0F99A4" w14:textId="77777777" w:rsidR="00E2458F" w:rsidRDefault="00E2458F" w:rsidP="00855056">
      <w:pPr>
        <w:jc w:val="both"/>
        <w:rPr>
          <w:lang w:eastAsia="zh-CN"/>
        </w:rPr>
      </w:pPr>
    </w:p>
    <w:p w14:paraId="32CB55A0" w14:textId="67A4D517" w:rsidR="00620EE2" w:rsidRPr="00612DAA" w:rsidRDefault="00A02D9B" w:rsidP="00855056">
      <w:pPr>
        <w:jc w:val="both"/>
        <w:rPr>
          <w:b/>
          <w:bCs/>
          <w:lang w:eastAsia="zh-CN"/>
        </w:rPr>
      </w:pPr>
      <w:r w:rsidRPr="00612DAA">
        <w:rPr>
          <w:b/>
          <w:bCs/>
          <w:lang w:eastAsia="zh-CN"/>
        </w:rPr>
        <w:t>Proposal 1</w:t>
      </w:r>
      <w:r w:rsidR="00927785">
        <w:rPr>
          <w:b/>
          <w:bCs/>
          <w:lang w:eastAsia="zh-CN"/>
        </w:rPr>
        <w:t>3</w:t>
      </w:r>
      <w:r w:rsidRPr="00612DAA">
        <w:rPr>
          <w:b/>
          <w:bCs/>
          <w:lang w:eastAsia="zh-CN"/>
        </w:rPr>
        <w:t>:</w:t>
      </w:r>
      <w:r w:rsidR="00612DAA" w:rsidRPr="00612DAA">
        <w:rPr>
          <w:b/>
          <w:bCs/>
          <w:lang w:eastAsia="zh-CN"/>
        </w:rPr>
        <w:t xml:space="preserve"> We propose following combination of propagation condition for serving and interfering cells.</w:t>
      </w:r>
    </w:p>
    <w:p w14:paraId="6EF98772" w14:textId="69ADE391" w:rsidR="00612DAA" w:rsidRPr="00612DAA" w:rsidRDefault="00612DAA" w:rsidP="00855056">
      <w:pPr>
        <w:jc w:val="both"/>
        <w:rPr>
          <w:b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0"/>
        <w:gridCol w:w="1784"/>
        <w:gridCol w:w="2261"/>
        <w:gridCol w:w="1901"/>
        <w:gridCol w:w="1784"/>
      </w:tblGrid>
      <w:tr w:rsidR="00E13C57" w:rsidRPr="00E13C57" w14:paraId="293E0700" w14:textId="77777777" w:rsidTr="0002707C">
        <w:tc>
          <w:tcPr>
            <w:tcW w:w="3404" w:type="dxa"/>
            <w:gridSpan w:val="2"/>
          </w:tcPr>
          <w:p w14:paraId="397E3360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Antenna Configuration</w:t>
            </w:r>
          </w:p>
        </w:tc>
        <w:tc>
          <w:tcPr>
            <w:tcW w:w="2261" w:type="dxa"/>
            <w:vMerge w:val="restart"/>
          </w:tcPr>
          <w:p w14:paraId="3985AC1D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Modulation Scheme for serving cell UE</w:t>
            </w:r>
          </w:p>
        </w:tc>
        <w:tc>
          <w:tcPr>
            <w:tcW w:w="3685" w:type="dxa"/>
            <w:gridSpan w:val="2"/>
          </w:tcPr>
          <w:p w14:paraId="58289DE4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Propagation Condition</w:t>
            </w:r>
          </w:p>
        </w:tc>
      </w:tr>
      <w:tr w:rsidR="00E13C57" w:rsidRPr="00E13C57" w14:paraId="319D8033" w14:textId="77777777" w:rsidTr="0002707C">
        <w:tc>
          <w:tcPr>
            <w:tcW w:w="1620" w:type="dxa"/>
          </w:tcPr>
          <w:p w14:paraId="4B9F564D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Serving Cell</w:t>
            </w:r>
          </w:p>
        </w:tc>
        <w:tc>
          <w:tcPr>
            <w:tcW w:w="1784" w:type="dxa"/>
          </w:tcPr>
          <w:p w14:paraId="3ABEB6D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Interference Cell</w:t>
            </w:r>
          </w:p>
        </w:tc>
        <w:tc>
          <w:tcPr>
            <w:tcW w:w="2261" w:type="dxa"/>
            <w:vMerge/>
          </w:tcPr>
          <w:p w14:paraId="417A35E5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901" w:type="dxa"/>
          </w:tcPr>
          <w:p w14:paraId="08726477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Serving Cell</w:t>
            </w:r>
          </w:p>
        </w:tc>
        <w:tc>
          <w:tcPr>
            <w:tcW w:w="1784" w:type="dxa"/>
          </w:tcPr>
          <w:p w14:paraId="2784EDA4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Interference Cell</w:t>
            </w:r>
          </w:p>
        </w:tc>
      </w:tr>
      <w:tr w:rsidR="00E13C57" w:rsidRPr="00E13C57" w14:paraId="487D5AC7" w14:textId="77777777" w:rsidTr="0002707C">
        <w:tc>
          <w:tcPr>
            <w:tcW w:w="1620" w:type="dxa"/>
            <w:vMerge w:val="restart"/>
          </w:tcPr>
          <w:p w14:paraId="024BF348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1x2</w:t>
            </w:r>
          </w:p>
          <w:p w14:paraId="36C0C0F6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 w:val="restart"/>
          </w:tcPr>
          <w:p w14:paraId="1BB772D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1x2</w:t>
            </w:r>
          </w:p>
          <w:p w14:paraId="67BE5C6D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0CECC121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</w:t>
            </w:r>
          </w:p>
        </w:tc>
        <w:tc>
          <w:tcPr>
            <w:tcW w:w="1901" w:type="dxa"/>
          </w:tcPr>
          <w:p w14:paraId="71B9C84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TDL-B 100 400</w:t>
            </w:r>
          </w:p>
        </w:tc>
        <w:tc>
          <w:tcPr>
            <w:tcW w:w="1784" w:type="dxa"/>
          </w:tcPr>
          <w:p w14:paraId="7F4656D0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574F0A29" w14:textId="77777777" w:rsidTr="0002707C">
        <w:tc>
          <w:tcPr>
            <w:tcW w:w="1620" w:type="dxa"/>
            <w:vMerge/>
          </w:tcPr>
          <w:p w14:paraId="0C106FD2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6D9E7180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72752DC3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12</w:t>
            </w:r>
          </w:p>
        </w:tc>
        <w:tc>
          <w:tcPr>
            <w:tcW w:w="1901" w:type="dxa"/>
          </w:tcPr>
          <w:p w14:paraId="14699232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300 100</w:t>
            </w:r>
          </w:p>
        </w:tc>
        <w:tc>
          <w:tcPr>
            <w:tcW w:w="1784" w:type="dxa"/>
          </w:tcPr>
          <w:p w14:paraId="311A417C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6E455DDC" w14:textId="77777777" w:rsidTr="0002707C">
        <w:tc>
          <w:tcPr>
            <w:tcW w:w="1620" w:type="dxa"/>
            <w:vMerge/>
          </w:tcPr>
          <w:p w14:paraId="0E45B81D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23B4F59F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703F9A5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20</w:t>
            </w:r>
          </w:p>
        </w:tc>
        <w:tc>
          <w:tcPr>
            <w:tcW w:w="1901" w:type="dxa"/>
          </w:tcPr>
          <w:p w14:paraId="5311FE89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TDL-A 30 10</w:t>
            </w:r>
          </w:p>
        </w:tc>
        <w:tc>
          <w:tcPr>
            <w:tcW w:w="1784" w:type="dxa"/>
          </w:tcPr>
          <w:p w14:paraId="745EA74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422E74F0" w14:textId="77777777" w:rsidTr="0002707C">
        <w:tc>
          <w:tcPr>
            <w:tcW w:w="1620" w:type="dxa"/>
            <w:vMerge w:val="restart"/>
          </w:tcPr>
          <w:p w14:paraId="762EAAF1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1x4</w:t>
            </w:r>
          </w:p>
        </w:tc>
        <w:tc>
          <w:tcPr>
            <w:tcW w:w="1784" w:type="dxa"/>
            <w:vMerge w:val="restart"/>
          </w:tcPr>
          <w:p w14:paraId="7760E0A6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1x4</w:t>
            </w:r>
          </w:p>
        </w:tc>
        <w:tc>
          <w:tcPr>
            <w:tcW w:w="2261" w:type="dxa"/>
          </w:tcPr>
          <w:p w14:paraId="5A973F4F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</w:t>
            </w:r>
          </w:p>
        </w:tc>
        <w:tc>
          <w:tcPr>
            <w:tcW w:w="1901" w:type="dxa"/>
          </w:tcPr>
          <w:p w14:paraId="77648F0A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TDL-B 100 400</w:t>
            </w:r>
          </w:p>
        </w:tc>
        <w:tc>
          <w:tcPr>
            <w:tcW w:w="1784" w:type="dxa"/>
          </w:tcPr>
          <w:p w14:paraId="67D06E90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2225A2A8" w14:textId="77777777" w:rsidTr="0002707C">
        <w:tc>
          <w:tcPr>
            <w:tcW w:w="1620" w:type="dxa"/>
            <w:vMerge/>
          </w:tcPr>
          <w:p w14:paraId="0B48E0E0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05E7A202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223ED5C9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12</w:t>
            </w:r>
          </w:p>
        </w:tc>
        <w:tc>
          <w:tcPr>
            <w:tcW w:w="1901" w:type="dxa"/>
          </w:tcPr>
          <w:p w14:paraId="5F9C3631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300 100</w:t>
            </w:r>
          </w:p>
        </w:tc>
        <w:tc>
          <w:tcPr>
            <w:tcW w:w="1784" w:type="dxa"/>
          </w:tcPr>
          <w:p w14:paraId="06D7DC28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0FF1A005" w14:textId="77777777" w:rsidTr="0002707C">
        <w:tc>
          <w:tcPr>
            <w:tcW w:w="1620" w:type="dxa"/>
            <w:vMerge/>
          </w:tcPr>
          <w:p w14:paraId="18DDBC62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0D90BBAB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047C4E37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20</w:t>
            </w:r>
          </w:p>
        </w:tc>
        <w:tc>
          <w:tcPr>
            <w:tcW w:w="1901" w:type="dxa"/>
          </w:tcPr>
          <w:p w14:paraId="2FD14536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TDL-A 30 10</w:t>
            </w:r>
          </w:p>
        </w:tc>
        <w:tc>
          <w:tcPr>
            <w:tcW w:w="1784" w:type="dxa"/>
          </w:tcPr>
          <w:p w14:paraId="0A58E90F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3CBD7F12" w14:textId="77777777" w:rsidTr="0002707C">
        <w:tc>
          <w:tcPr>
            <w:tcW w:w="1620" w:type="dxa"/>
            <w:vMerge w:val="restart"/>
          </w:tcPr>
          <w:p w14:paraId="4394A2CD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1x8</w:t>
            </w:r>
          </w:p>
        </w:tc>
        <w:tc>
          <w:tcPr>
            <w:tcW w:w="1784" w:type="dxa"/>
            <w:vMerge w:val="restart"/>
          </w:tcPr>
          <w:p w14:paraId="38367B26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1x8</w:t>
            </w:r>
          </w:p>
        </w:tc>
        <w:tc>
          <w:tcPr>
            <w:tcW w:w="2261" w:type="dxa"/>
          </w:tcPr>
          <w:p w14:paraId="1D1F3121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</w:t>
            </w:r>
          </w:p>
        </w:tc>
        <w:tc>
          <w:tcPr>
            <w:tcW w:w="1901" w:type="dxa"/>
          </w:tcPr>
          <w:p w14:paraId="50AC8E09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TDL-B 100 400</w:t>
            </w:r>
          </w:p>
        </w:tc>
        <w:tc>
          <w:tcPr>
            <w:tcW w:w="1784" w:type="dxa"/>
          </w:tcPr>
          <w:p w14:paraId="06D1E150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64FC7EDD" w14:textId="77777777" w:rsidTr="0002707C">
        <w:tc>
          <w:tcPr>
            <w:tcW w:w="1620" w:type="dxa"/>
            <w:vMerge/>
          </w:tcPr>
          <w:p w14:paraId="4CC0BA8B" w14:textId="77777777" w:rsidR="00E13C57" w:rsidRPr="00E13C57" w:rsidRDefault="00E13C57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18C13AA5" w14:textId="77777777" w:rsidR="00E13C57" w:rsidRPr="00E13C57" w:rsidRDefault="00E13C57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2261" w:type="dxa"/>
          </w:tcPr>
          <w:p w14:paraId="47F37EB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12</w:t>
            </w:r>
          </w:p>
        </w:tc>
        <w:tc>
          <w:tcPr>
            <w:tcW w:w="1901" w:type="dxa"/>
          </w:tcPr>
          <w:p w14:paraId="63521EB4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300 100</w:t>
            </w:r>
          </w:p>
        </w:tc>
        <w:tc>
          <w:tcPr>
            <w:tcW w:w="1784" w:type="dxa"/>
          </w:tcPr>
          <w:p w14:paraId="6070DDD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E13C57" w:rsidRPr="00E13C57" w14:paraId="7DC9E3A4" w14:textId="77777777" w:rsidTr="0002707C">
        <w:tc>
          <w:tcPr>
            <w:tcW w:w="1620" w:type="dxa"/>
            <w:vMerge/>
          </w:tcPr>
          <w:p w14:paraId="459BCFBB" w14:textId="77777777" w:rsidR="00E13C57" w:rsidRPr="00E13C57" w:rsidRDefault="00E13C57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057D24E9" w14:textId="77777777" w:rsidR="00E13C57" w:rsidRPr="00E13C57" w:rsidRDefault="00E13C57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2261" w:type="dxa"/>
          </w:tcPr>
          <w:p w14:paraId="2CFDA84E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20</w:t>
            </w:r>
          </w:p>
        </w:tc>
        <w:tc>
          <w:tcPr>
            <w:tcW w:w="1901" w:type="dxa"/>
          </w:tcPr>
          <w:p w14:paraId="1A2E91E1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TDL-A 30 10</w:t>
            </w:r>
          </w:p>
        </w:tc>
        <w:tc>
          <w:tcPr>
            <w:tcW w:w="1784" w:type="dxa"/>
          </w:tcPr>
          <w:p w14:paraId="079F1A8A" w14:textId="77777777" w:rsidR="00E13C57" w:rsidRPr="00E13C57" w:rsidRDefault="00E13C57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</w:tbl>
    <w:p w14:paraId="00A47A21" w14:textId="1FF4F487" w:rsidR="00A02D9B" w:rsidRDefault="00A02D9B" w:rsidP="00855056">
      <w:pPr>
        <w:jc w:val="both"/>
        <w:rPr>
          <w:lang w:eastAsia="zh-CN"/>
        </w:rPr>
      </w:pPr>
    </w:p>
    <w:p w14:paraId="065AA977" w14:textId="558EF605" w:rsidR="00A02D9B" w:rsidRDefault="00A02D9B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  <w:r w:rsidRPr="00514FDD">
        <w:rPr>
          <w:b/>
          <w:bCs/>
          <w:sz w:val="22"/>
          <w:szCs w:val="22"/>
          <w:u w:val="single"/>
          <w:lang w:eastAsia="zh-CN"/>
        </w:rPr>
        <w:t>MCS</w:t>
      </w:r>
    </w:p>
    <w:p w14:paraId="133F8CE5" w14:textId="77777777" w:rsidR="00CC707D" w:rsidRPr="00514FDD" w:rsidRDefault="00CC707D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</w:p>
    <w:p w14:paraId="6DD2857E" w14:textId="57399E50" w:rsidR="00AB19E2" w:rsidRDefault="005D3CBC" w:rsidP="00855056">
      <w:pPr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4B70E3E0" wp14:editId="3297B23C">
                <wp:simplePos x="0" y="0"/>
                <wp:positionH relativeFrom="column">
                  <wp:posOffset>-15240</wp:posOffset>
                </wp:positionH>
                <wp:positionV relativeFrom="paragraph">
                  <wp:posOffset>214630</wp:posOffset>
                </wp:positionV>
                <wp:extent cx="5958840" cy="1120140"/>
                <wp:effectExtent l="0" t="0" r="22860" b="2286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8840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8B2F7" w14:textId="156240BC" w:rsidR="00E13C57" w:rsidRPr="00514FDD" w:rsidRDefault="00E13C57" w:rsidP="00E13C57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</w:pPr>
                            <w:r w:rsidRPr="00514FDD"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  <w:t>Option 1: Cover QPSK/16QAM/64QAM</w:t>
                            </w:r>
                          </w:p>
                          <w:p w14:paraId="15D696B5" w14:textId="77777777" w:rsidR="00E13C57" w:rsidRPr="002B3CB2" w:rsidRDefault="00E13C57" w:rsidP="00E13C57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B3CB2">
                              <w:rPr>
                                <w:lang w:eastAsia="zh-CN"/>
                              </w:rPr>
                              <w:t>Option 1A: Use MCS 5(QPSK, R=379/1024), MCS 13(16QAM, R=490/1024) and MCS 24(64QAM, R=772/1024)</w:t>
                            </w:r>
                          </w:p>
                          <w:p w14:paraId="646063A9" w14:textId="77777777" w:rsidR="00E13C57" w:rsidRPr="002B3CB2" w:rsidRDefault="00E13C57" w:rsidP="00E13C57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B3CB2">
                              <w:rPr>
                                <w:lang w:eastAsia="zh-CN"/>
                              </w:rPr>
                              <w:t>Option 1B: MCS index 2, 12, 20 in MCS table 1</w:t>
                            </w:r>
                          </w:p>
                          <w:p w14:paraId="32A8095E" w14:textId="69F1AEC9" w:rsidR="00E13C57" w:rsidRPr="002B3CB2" w:rsidRDefault="00E13C57" w:rsidP="00E13C57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B3CB2">
                              <w:rPr>
                                <w:lang w:eastAsia="zh-CN"/>
                              </w:rPr>
                              <w:t>Option 1C: Cover MCS 2, 16, 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0E3E0" id="_x0000_s1034" type="#_x0000_t202" style="position:absolute;left:0;text-align:left;margin-left:-1.2pt;margin-top:16.9pt;width:469.2pt;height:88.2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">
                <v:textbox>
                  <w:txbxContent>
                    <w:p w14:paraId="7058B2F7" w14:textId="156240BC" w:rsidR="00E13C57" w:rsidRPr="00514FDD" w:rsidRDefault="00E13C57" w:rsidP="00E13C57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lang w:eastAsia="zh-CN"/>
                        </w:rPr>
                      </w:pPr>
                      <w:r w:rsidRPr="00514FDD">
                        <w:rPr>
                          <w:rFonts w:ascii="Times New Roman" w:eastAsia="SimSun" w:hAnsi="Times New Roman"/>
                          <w:lang w:eastAsia="zh-CN"/>
                        </w:rPr>
                        <w:t>Option 1: Cover QPSK/16QAM/64QAM</w:t>
                      </w:r>
                    </w:p>
                    <w:p w14:paraId="15D696B5" w14:textId="77777777" w:rsidR="00E13C57" w:rsidRPr="002B3CB2" w:rsidRDefault="00E13C57" w:rsidP="00E13C57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B3CB2">
                        <w:rPr>
                          <w:lang w:eastAsia="zh-CN"/>
                        </w:rPr>
                        <w:t>Option 1A: Use MCS 5(QPSK, R=379/1024), MCS 13(16QAM, R=490/1024) and MCS 24(64QAM, R=772/1024)</w:t>
                      </w:r>
                    </w:p>
                    <w:p w14:paraId="646063A9" w14:textId="77777777" w:rsidR="00E13C57" w:rsidRPr="002B3CB2" w:rsidRDefault="00E13C57" w:rsidP="00E13C57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B3CB2">
                        <w:rPr>
                          <w:lang w:eastAsia="zh-CN"/>
                        </w:rPr>
                        <w:t>Option 1B: MCS index 2, 12, 20 in MCS table 1</w:t>
                      </w:r>
                    </w:p>
                    <w:p w14:paraId="32A8095E" w14:textId="69F1AEC9" w:rsidR="00E13C57" w:rsidRPr="002B3CB2" w:rsidRDefault="00E13C57" w:rsidP="00E13C57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B3CB2">
                        <w:rPr>
                          <w:lang w:eastAsia="zh-CN"/>
                        </w:rPr>
                        <w:t>Option 1C: Cover MCS 2, 16, 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315DC501" w:rsidRPr="6C79137F">
        <w:rPr>
          <w:lang w:eastAsia="zh-CN"/>
        </w:rPr>
        <w:t>Following were the candidate options for MCS in the WF document [2]</w:t>
      </w:r>
      <w:r w:rsidR="00705A90">
        <w:rPr>
          <w:lang w:eastAsia="zh-CN"/>
        </w:rPr>
        <w:t>:</w:t>
      </w:r>
    </w:p>
    <w:p w14:paraId="3A7ECAC8" w14:textId="77777777" w:rsidR="00971615" w:rsidRDefault="00971615" w:rsidP="00855056">
      <w:pPr>
        <w:jc w:val="both"/>
        <w:rPr>
          <w:lang w:eastAsia="zh-CN"/>
        </w:rPr>
      </w:pPr>
    </w:p>
    <w:p w14:paraId="3F648B00" w14:textId="61A60E48" w:rsidR="00A02D9B" w:rsidRDefault="00220B79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We </w:t>
      </w:r>
      <w:r w:rsidR="007129A0" w:rsidRPr="6C79137F">
        <w:rPr>
          <w:lang w:eastAsia="zh-CN"/>
        </w:rPr>
        <w:t>support</w:t>
      </w:r>
      <w:r w:rsidRPr="6C79137F">
        <w:rPr>
          <w:lang w:eastAsia="zh-CN"/>
        </w:rPr>
        <w:t xml:space="preserve"> </w:t>
      </w:r>
      <w:r w:rsidR="00F576AB" w:rsidRPr="6C79137F">
        <w:rPr>
          <w:lang w:eastAsia="zh-CN"/>
        </w:rPr>
        <w:t xml:space="preserve">a </w:t>
      </w:r>
      <w:r w:rsidRPr="6C79137F">
        <w:rPr>
          <w:lang w:eastAsia="zh-CN"/>
        </w:rPr>
        <w:t xml:space="preserve">single MCS for </w:t>
      </w:r>
      <w:r w:rsidR="006F10E8" w:rsidRPr="6C79137F">
        <w:rPr>
          <w:lang w:eastAsia="zh-CN"/>
        </w:rPr>
        <w:t>each</w:t>
      </w:r>
      <w:r w:rsidRPr="6C79137F">
        <w:rPr>
          <w:lang w:eastAsia="zh-CN"/>
        </w:rPr>
        <w:t xml:space="preserve"> modulation scheme. Also</w:t>
      </w:r>
      <w:r w:rsidR="00F576AB" w:rsidRPr="6C79137F">
        <w:rPr>
          <w:lang w:eastAsia="zh-CN"/>
        </w:rPr>
        <w:t xml:space="preserve">, due to the presence of HPUEs as interference, it is advisable not to use a </w:t>
      </w:r>
      <w:r w:rsidRPr="6C79137F">
        <w:rPr>
          <w:lang w:eastAsia="zh-CN"/>
        </w:rPr>
        <w:t>higher code rate for cell edge UEs. Hence, we support option 1</w:t>
      </w:r>
      <w:r w:rsidR="00620EE2" w:rsidRPr="6C79137F">
        <w:rPr>
          <w:lang w:eastAsia="zh-CN"/>
        </w:rPr>
        <w:t>B</w:t>
      </w:r>
      <w:r w:rsidRPr="6C79137F">
        <w:rPr>
          <w:lang w:eastAsia="zh-CN"/>
        </w:rPr>
        <w:t xml:space="preserve"> to cover modulation schemes and corresponding MCS for desired UE.</w:t>
      </w:r>
    </w:p>
    <w:p w14:paraId="3398D934" w14:textId="77777777" w:rsidR="00620EE2" w:rsidRDefault="00620EE2" w:rsidP="00855056">
      <w:pPr>
        <w:jc w:val="both"/>
        <w:rPr>
          <w:lang w:eastAsia="zh-CN"/>
        </w:rPr>
      </w:pPr>
    </w:p>
    <w:tbl>
      <w:tblPr>
        <w:tblStyle w:val="TableGrid"/>
        <w:tblW w:w="0" w:type="auto"/>
        <w:tblInd w:w="2515" w:type="dxa"/>
        <w:tblLook w:val="04A0" w:firstRow="1" w:lastRow="0" w:firstColumn="1" w:lastColumn="0" w:noHBand="0" w:noVBand="1"/>
      </w:tblPr>
      <w:tblGrid>
        <w:gridCol w:w="2160"/>
        <w:gridCol w:w="2160"/>
      </w:tblGrid>
      <w:tr w:rsidR="00220B79" w14:paraId="1E124DE9" w14:textId="77777777" w:rsidTr="00620EE2">
        <w:tc>
          <w:tcPr>
            <w:tcW w:w="2160" w:type="dxa"/>
          </w:tcPr>
          <w:p w14:paraId="5BABC916" w14:textId="04D6CB08" w:rsidR="00220B79" w:rsidRPr="00620EE2" w:rsidRDefault="00220B79" w:rsidP="00620EE2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Modulation Scheme</w:t>
            </w:r>
          </w:p>
        </w:tc>
        <w:tc>
          <w:tcPr>
            <w:tcW w:w="2160" w:type="dxa"/>
          </w:tcPr>
          <w:p w14:paraId="684E474D" w14:textId="04FCA63E" w:rsidR="00220B79" w:rsidRPr="00620EE2" w:rsidRDefault="00220B79" w:rsidP="00620EE2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MCS Index</w:t>
            </w:r>
          </w:p>
        </w:tc>
      </w:tr>
      <w:tr w:rsidR="00220B79" w14:paraId="4F40A9CF" w14:textId="77777777" w:rsidTr="00620EE2">
        <w:tc>
          <w:tcPr>
            <w:tcW w:w="2160" w:type="dxa"/>
          </w:tcPr>
          <w:p w14:paraId="3F439D91" w14:textId="66991C54" w:rsidR="00220B79" w:rsidRDefault="00220B79" w:rsidP="00620EE2">
            <w:pPr>
              <w:jc w:val="center"/>
            </w:pPr>
            <w:r>
              <w:t>QPSK</w:t>
            </w:r>
          </w:p>
        </w:tc>
        <w:tc>
          <w:tcPr>
            <w:tcW w:w="2160" w:type="dxa"/>
          </w:tcPr>
          <w:p w14:paraId="200086D0" w14:textId="19BEC467" w:rsidR="00220B79" w:rsidRDefault="00620EE2" w:rsidP="00620EE2">
            <w:pPr>
              <w:jc w:val="center"/>
            </w:pPr>
            <w:r>
              <w:t>2</w:t>
            </w:r>
          </w:p>
        </w:tc>
      </w:tr>
      <w:tr w:rsidR="00220B79" w14:paraId="7A561ABB" w14:textId="77777777" w:rsidTr="00620EE2">
        <w:tc>
          <w:tcPr>
            <w:tcW w:w="2160" w:type="dxa"/>
          </w:tcPr>
          <w:p w14:paraId="7EBF58A4" w14:textId="31BE6EEB" w:rsidR="00220B79" w:rsidRDefault="00220B79" w:rsidP="00620EE2">
            <w:pPr>
              <w:jc w:val="center"/>
            </w:pPr>
            <w:r>
              <w:t>16 QAM</w:t>
            </w:r>
          </w:p>
        </w:tc>
        <w:tc>
          <w:tcPr>
            <w:tcW w:w="2160" w:type="dxa"/>
          </w:tcPr>
          <w:p w14:paraId="0DB881BE" w14:textId="6BEF355A" w:rsidR="00220B79" w:rsidRDefault="00620EE2" w:rsidP="00620EE2">
            <w:pPr>
              <w:jc w:val="center"/>
            </w:pPr>
            <w:r>
              <w:t>12</w:t>
            </w:r>
          </w:p>
        </w:tc>
      </w:tr>
      <w:tr w:rsidR="00220B79" w14:paraId="3C5779BD" w14:textId="77777777" w:rsidTr="00620EE2">
        <w:tc>
          <w:tcPr>
            <w:tcW w:w="2160" w:type="dxa"/>
          </w:tcPr>
          <w:p w14:paraId="544C676D" w14:textId="2DAE28CB" w:rsidR="00220B79" w:rsidRDefault="00220B79" w:rsidP="00620EE2">
            <w:pPr>
              <w:jc w:val="center"/>
            </w:pPr>
            <w:r>
              <w:t>64 QAM</w:t>
            </w:r>
          </w:p>
        </w:tc>
        <w:tc>
          <w:tcPr>
            <w:tcW w:w="2160" w:type="dxa"/>
          </w:tcPr>
          <w:p w14:paraId="1228A53B" w14:textId="42DDB845" w:rsidR="00220B79" w:rsidRDefault="00620EE2" w:rsidP="00620EE2">
            <w:pPr>
              <w:jc w:val="center"/>
            </w:pPr>
            <w:r>
              <w:t>20</w:t>
            </w:r>
          </w:p>
        </w:tc>
      </w:tr>
    </w:tbl>
    <w:p w14:paraId="20C39437" w14:textId="0A19B8AF" w:rsidR="00220B79" w:rsidRDefault="00220B79" w:rsidP="00855056">
      <w:pPr>
        <w:jc w:val="both"/>
        <w:rPr>
          <w:lang w:eastAsia="zh-CN"/>
        </w:rPr>
      </w:pPr>
    </w:p>
    <w:p w14:paraId="17CEB59E" w14:textId="5AD127DB" w:rsidR="00220B79" w:rsidRPr="00620EE2" w:rsidRDefault="00220B79" w:rsidP="00855056">
      <w:pPr>
        <w:jc w:val="both"/>
        <w:rPr>
          <w:b/>
          <w:bCs/>
          <w:lang w:eastAsia="zh-CN"/>
        </w:rPr>
      </w:pPr>
      <w:r w:rsidRPr="00620EE2">
        <w:rPr>
          <w:b/>
          <w:bCs/>
          <w:lang w:eastAsia="zh-CN"/>
        </w:rPr>
        <w:t>Proposal 1</w:t>
      </w:r>
      <w:r w:rsidR="00927785">
        <w:rPr>
          <w:b/>
          <w:bCs/>
          <w:lang w:eastAsia="zh-CN"/>
        </w:rPr>
        <w:t>4</w:t>
      </w:r>
      <w:r w:rsidRPr="00620EE2">
        <w:rPr>
          <w:b/>
          <w:bCs/>
          <w:lang w:eastAsia="zh-CN"/>
        </w:rPr>
        <w:t xml:space="preserve">: We support option </w:t>
      </w:r>
      <w:r w:rsidR="00620EE2" w:rsidRPr="00620EE2">
        <w:rPr>
          <w:b/>
          <w:bCs/>
          <w:lang w:eastAsia="zh-CN"/>
        </w:rPr>
        <w:t>1B to cover modulation schemes and corresponding MCS for desired UE.</w:t>
      </w:r>
    </w:p>
    <w:p w14:paraId="05749EA1" w14:textId="77777777" w:rsidR="00620EE2" w:rsidRPr="00620EE2" w:rsidRDefault="00620EE2" w:rsidP="00855056">
      <w:pPr>
        <w:jc w:val="both"/>
        <w:rPr>
          <w:b/>
          <w:bCs/>
          <w:lang w:eastAsia="zh-CN"/>
        </w:rPr>
      </w:pPr>
    </w:p>
    <w:tbl>
      <w:tblPr>
        <w:tblStyle w:val="TableGrid"/>
        <w:tblW w:w="0" w:type="auto"/>
        <w:tblInd w:w="2515" w:type="dxa"/>
        <w:tblLook w:val="04A0" w:firstRow="1" w:lastRow="0" w:firstColumn="1" w:lastColumn="0" w:noHBand="0" w:noVBand="1"/>
      </w:tblPr>
      <w:tblGrid>
        <w:gridCol w:w="2160"/>
        <w:gridCol w:w="2160"/>
      </w:tblGrid>
      <w:tr w:rsidR="00620EE2" w:rsidRPr="00620EE2" w14:paraId="4B6E7DCE" w14:textId="77777777" w:rsidTr="006B06FE">
        <w:tc>
          <w:tcPr>
            <w:tcW w:w="2160" w:type="dxa"/>
          </w:tcPr>
          <w:p w14:paraId="63A5FB6B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Modulation Scheme</w:t>
            </w:r>
          </w:p>
        </w:tc>
        <w:tc>
          <w:tcPr>
            <w:tcW w:w="2160" w:type="dxa"/>
          </w:tcPr>
          <w:p w14:paraId="71AB15C1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MCS Index</w:t>
            </w:r>
          </w:p>
        </w:tc>
      </w:tr>
      <w:tr w:rsidR="00620EE2" w:rsidRPr="00620EE2" w14:paraId="48CB6C36" w14:textId="77777777" w:rsidTr="006B06FE">
        <w:tc>
          <w:tcPr>
            <w:tcW w:w="2160" w:type="dxa"/>
          </w:tcPr>
          <w:p w14:paraId="68DD28DE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QPSK</w:t>
            </w:r>
          </w:p>
        </w:tc>
        <w:tc>
          <w:tcPr>
            <w:tcW w:w="2160" w:type="dxa"/>
          </w:tcPr>
          <w:p w14:paraId="0775AF1C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2</w:t>
            </w:r>
          </w:p>
        </w:tc>
      </w:tr>
      <w:tr w:rsidR="00620EE2" w:rsidRPr="00620EE2" w14:paraId="4DBE452F" w14:textId="77777777" w:rsidTr="006B06FE">
        <w:tc>
          <w:tcPr>
            <w:tcW w:w="2160" w:type="dxa"/>
          </w:tcPr>
          <w:p w14:paraId="3F031F72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16 QAM</w:t>
            </w:r>
          </w:p>
        </w:tc>
        <w:tc>
          <w:tcPr>
            <w:tcW w:w="2160" w:type="dxa"/>
          </w:tcPr>
          <w:p w14:paraId="75DA2B5B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12</w:t>
            </w:r>
          </w:p>
        </w:tc>
      </w:tr>
      <w:tr w:rsidR="00620EE2" w:rsidRPr="00620EE2" w14:paraId="1D0EEA9A" w14:textId="77777777" w:rsidTr="006B06FE">
        <w:tc>
          <w:tcPr>
            <w:tcW w:w="2160" w:type="dxa"/>
          </w:tcPr>
          <w:p w14:paraId="1770F11F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64 QAM</w:t>
            </w:r>
          </w:p>
        </w:tc>
        <w:tc>
          <w:tcPr>
            <w:tcW w:w="2160" w:type="dxa"/>
          </w:tcPr>
          <w:p w14:paraId="62DEEBF4" w14:textId="77777777" w:rsidR="00620EE2" w:rsidRPr="00620EE2" w:rsidRDefault="00620EE2" w:rsidP="006B06FE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20</w:t>
            </w:r>
          </w:p>
        </w:tc>
      </w:tr>
    </w:tbl>
    <w:p w14:paraId="5C77683C" w14:textId="16637BC4" w:rsidR="0019694F" w:rsidRDefault="0019694F">
      <w:pPr>
        <w:rPr>
          <w:rFonts w:asciiTheme="minorHAnsi" w:hAnsiTheme="minorHAnsi" w:cstheme="minorHAnsi"/>
          <w:b/>
          <w:bCs/>
          <w:sz w:val="22"/>
          <w:szCs w:val="22"/>
          <w:u w:val="single"/>
          <w:lang w:eastAsia="zh-CN"/>
        </w:rPr>
      </w:pPr>
    </w:p>
    <w:p w14:paraId="3088611F" w14:textId="018FCECC" w:rsidR="00620EE2" w:rsidRDefault="006F10E8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  <w:r w:rsidRPr="6C79137F">
        <w:rPr>
          <w:b/>
          <w:bCs/>
          <w:sz w:val="22"/>
          <w:szCs w:val="22"/>
          <w:u w:val="single"/>
          <w:lang w:eastAsia="zh-CN"/>
        </w:rPr>
        <w:t>Waveform</w:t>
      </w:r>
    </w:p>
    <w:p w14:paraId="0C85A874" w14:textId="77777777" w:rsidR="00CC707D" w:rsidRPr="00B955AC" w:rsidRDefault="00CC707D" w:rsidP="00855056">
      <w:pPr>
        <w:jc w:val="both"/>
        <w:rPr>
          <w:b/>
          <w:bCs/>
          <w:sz w:val="22"/>
          <w:szCs w:val="22"/>
          <w:u w:val="single"/>
          <w:lang w:eastAsia="zh-CN"/>
        </w:rPr>
      </w:pPr>
    </w:p>
    <w:p w14:paraId="0FDF4860" w14:textId="7FCE7AE5" w:rsidR="00612090" w:rsidRDefault="002020A5" w:rsidP="00855056">
      <w:pPr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36D5E117" wp14:editId="27DDCF84">
                <wp:simplePos x="0" y="0"/>
                <wp:positionH relativeFrom="column">
                  <wp:posOffset>7620</wp:posOffset>
                </wp:positionH>
                <wp:positionV relativeFrom="paragraph">
                  <wp:posOffset>219710</wp:posOffset>
                </wp:positionV>
                <wp:extent cx="5935980" cy="746760"/>
                <wp:effectExtent l="0" t="0" r="26670" b="1524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598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BCE32" w14:textId="4141C4F5" w:rsidR="002020A5" w:rsidRPr="00C84CC1" w:rsidRDefault="002020A5" w:rsidP="002020A5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</w:pPr>
                            <w:r w:rsidRPr="00C84CC1"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  <w:t>Candidate options:</w:t>
                            </w:r>
                          </w:p>
                          <w:p w14:paraId="37525019" w14:textId="77777777" w:rsidR="002020A5" w:rsidRPr="00E6363C" w:rsidRDefault="002020A5" w:rsidP="002020A5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E6363C">
                              <w:rPr>
                                <w:lang w:eastAsia="zh-CN"/>
                              </w:rPr>
                              <w:t>Option 1: Cover both CP-OFDM and DFT-s-OFDM waveform</w:t>
                            </w:r>
                          </w:p>
                          <w:p w14:paraId="6D996A5C" w14:textId="1DF09A71" w:rsidR="002020A5" w:rsidRPr="00E6363C" w:rsidRDefault="002020A5" w:rsidP="002020A5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E6363C">
                              <w:rPr>
                                <w:lang w:eastAsia="zh-CN"/>
                              </w:rPr>
                              <w:t>Option 2: Cover CP-OFDM only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5E117" id="_x0000_s1035" type="#_x0000_t202" style="position:absolute;left:0;text-align:left;margin-left:.6pt;margin-top:17.3pt;width:467.4pt;height:58.8pt;z-index:2516582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">
                <v:textbox>
                  <w:txbxContent>
                    <w:p w14:paraId="7EEBCE32" w14:textId="4141C4F5" w:rsidR="002020A5" w:rsidRPr="00C84CC1" w:rsidRDefault="002020A5" w:rsidP="002020A5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lang w:eastAsia="zh-CN"/>
                        </w:rPr>
                      </w:pPr>
                      <w:r w:rsidRPr="00C84CC1">
                        <w:rPr>
                          <w:rFonts w:ascii="Times New Roman" w:eastAsia="SimSun" w:hAnsi="Times New Roman"/>
                          <w:lang w:eastAsia="zh-CN"/>
                        </w:rPr>
                        <w:t>Candidate options:</w:t>
                      </w:r>
                    </w:p>
                    <w:p w14:paraId="37525019" w14:textId="77777777" w:rsidR="002020A5" w:rsidRPr="00E6363C" w:rsidRDefault="002020A5" w:rsidP="002020A5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E6363C">
                        <w:rPr>
                          <w:lang w:eastAsia="zh-CN"/>
                        </w:rPr>
                        <w:t>Option 1: Cover both CP-OFDM and DFT-s-OFDM waveform</w:t>
                      </w:r>
                    </w:p>
                    <w:p w14:paraId="6D996A5C" w14:textId="1DF09A71" w:rsidR="002020A5" w:rsidRPr="00E6363C" w:rsidRDefault="002020A5" w:rsidP="002020A5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E6363C">
                        <w:rPr>
                          <w:lang w:eastAsia="zh-CN"/>
                        </w:rPr>
                        <w:t>Option 2: Cover CP-OFDM only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26674" w:rsidRPr="6C79137F">
        <w:rPr>
          <w:lang w:eastAsia="zh-CN"/>
        </w:rPr>
        <w:t xml:space="preserve">The candidate options for waveform in the WF document [2] </w:t>
      </w:r>
      <w:bookmarkStart w:id="7" w:name="_Int_qh1opFxc"/>
      <w:r w:rsidR="00426674" w:rsidRPr="6C79137F">
        <w:rPr>
          <w:lang w:eastAsia="zh-CN"/>
        </w:rPr>
        <w:t>are</w:t>
      </w:r>
      <w:bookmarkEnd w:id="7"/>
      <w:r w:rsidR="00426674" w:rsidRPr="6C79137F">
        <w:rPr>
          <w:lang w:eastAsia="zh-CN"/>
        </w:rPr>
        <w:t xml:space="preserve"> the following</w:t>
      </w:r>
      <w:r w:rsidR="00705A90">
        <w:rPr>
          <w:lang w:eastAsia="zh-CN"/>
        </w:rPr>
        <w:t>:</w:t>
      </w:r>
    </w:p>
    <w:p w14:paraId="1083809A" w14:textId="77777777" w:rsidR="00971615" w:rsidRDefault="00971615" w:rsidP="00855056">
      <w:pPr>
        <w:jc w:val="both"/>
        <w:rPr>
          <w:lang w:eastAsia="zh-CN"/>
        </w:rPr>
      </w:pPr>
    </w:p>
    <w:p w14:paraId="75E76F77" w14:textId="740DBB55" w:rsidR="006F10E8" w:rsidRDefault="00292BCC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In NR, </w:t>
      </w:r>
      <w:r w:rsidR="007B1D52" w:rsidRPr="6C79137F">
        <w:rPr>
          <w:lang w:eastAsia="zh-CN"/>
        </w:rPr>
        <w:t xml:space="preserve">the </w:t>
      </w:r>
      <w:r w:rsidRPr="6C79137F">
        <w:rPr>
          <w:lang w:eastAsia="zh-CN"/>
        </w:rPr>
        <w:t xml:space="preserve">use of DFT-S-OFDM waveform is a </w:t>
      </w:r>
      <w:bookmarkStart w:id="8" w:name="_Int_2OR7kNwt"/>
      <w:r w:rsidRPr="6C79137F">
        <w:rPr>
          <w:lang w:eastAsia="zh-CN"/>
        </w:rPr>
        <w:t>possible scenario</w:t>
      </w:r>
      <w:bookmarkEnd w:id="8"/>
      <w:r w:rsidR="00DB4A17" w:rsidRPr="6C79137F">
        <w:rPr>
          <w:lang w:eastAsia="zh-CN"/>
        </w:rPr>
        <w:t>. Also</w:t>
      </w:r>
      <w:r w:rsidRPr="6C79137F">
        <w:rPr>
          <w:lang w:eastAsia="zh-CN"/>
        </w:rPr>
        <w:t xml:space="preserve">, </w:t>
      </w:r>
      <w:r w:rsidR="00DB4A17" w:rsidRPr="6C79137F">
        <w:rPr>
          <w:lang w:eastAsia="zh-CN"/>
        </w:rPr>
        <w:t xml:space="preserve">there are </w:t>
      </w:r>
      <w:r w:rsidRPr="6C79137F">
        <w:rPr>
          <w:lang w:eastAsia="zh-CN"/>
        </w:rPr>
        <w:t xml:space="preserve">ongoing discussion plans to include 1 Tx scenario for UE. </w:t>
      </w:r>
      <w:r w:rsidR="003518DC">
        <w:rPr>
          <w:lang w:eastAsia="zh-CN"/>
        </w:rPr>
        <w:t>Therefore</w:t>
      </w:r>
      <w:r w:rsidRPr="6C79137F">
        <w:rPr>
          <w:lang w:eastAsia="zh-CN"/>
        </w:rPr>
        <w:t xml:space="preserve">, we support option 1 to define performance requirements for </w:t>
      </w:r>
      <w:r w:rsidR="00180A76">
        <w:rPr>
          <w:lang w:eastAsia="zh-CN"/>
        </w:rPr>
        <w:t>the</w:t>
      </w:r>
      <w:r w:rsidR="007B1D52" w:rsidRPr="6C79137F">
        <w:rPr>
          <w:lang w:eastAsia="zh-CN"/>
        </w:rPr>
        <w:t xml:space="preserve"> </w:t>
      </w:r>
      <w:r w:rsidRPr="6C79137F">
        <w:rPr>
          <w:lang w:eastAsia="zh-CN"/>
        </w:rPr>
        <w:t>DFT-s-OFDM</w:t>
      </w:r>
      <w:r w:rsidR="03FAB4F8" w:rsidRPr="6C79137F">
        <w:rPr>
          <w:lang w:eastAsia="zh-CN"/>
        </w:rPr>
        <w:t xml:space="preserve"> </w:t>
      </w:r>
      <w:r w:rsidR="00DB4A17" w:rsidRPr="6C79137F">
        <w:rPr>
          <w:lang w:eastAsia="zh-CN"/>
        </w:rPr>
        <w:t>and</w:t>
      </w:r>
      <w:r w:rsidRPr="6C79137F">
        <w:rPr>
          <w:lang w:eastAsia="zh-CN"/>
        </w:rPr>
        <w:t xml:space="preserve"> CP-OFDM</w:t>
      </w:r>
      <w:r w:rsidR="27C5B487" w:rsidRPr="6C79137F">
        <w:rPr>
          <w:lang w:eastAsia="zh-CN"/>
        </w:rPr>
        <w:t xml:space="preserve"> waveform</w:t>
      </w:r>
      <w:r w:rsidRPr="6C79137F">
        <w:rPr>
          <w:lang w:eastAsia="zh-CN"/>
        </w:rPr>
        <w:t>.</w:t>
      </w:r>
    </w:p>
    <w:p w14:paraId="6A7FDBD5" w14:textId="097D44F0" w:rsidR="00292BCC" w:rsidRDefault="00292BCC" w:rsidP="00855056">
      <w:pPr>
        <w:jc w:val="both"/>
        <w:rPr>
          <w:lang w:eastAsia="zh-CN"/>
        </w:rPr>
      </w:pPr>
    </w:p>
    <w:p w14:paraId="25CA7106" w14:textId="475D7F87" w:rsidR="00292BCC" w:rsidRPr="00292BCC" w:rsidRDefault="00292BCC" w:rsidP="00855056">
      <w:pPr>
        <w:jc w:val="both"/>
        <w:rPr>
          <w:b/>
          <w:bCs/>
          <w:lang w:eastAsia="zh-CN"/>
        </w:rPr>
      </w:pPr>
      <w:r w:rsidRPr="6C79137F">
        <w:rPr>
          <w:b/>
          <w:bCs/>
          <w:lang w:eastAsia="zh-CN"/>
        </w:rPr>
        <w:t>Proposal 1</w:t>
      </w:r>
      <w:r w:rsidR="00927785" w:rsidRPr="6C79137F">
        <w:rPr>
          <w:b/>
          <w:bCs/>
          <w:lang w:eastAsia="zh-CN"/>
        </w:rPr>
        <w:t>5</w:t>
      </w:r>
      <w:r w:rsidRPr="6C79137F">
        <w:rPr>
          <w:b/>
          <w:bCs/>
          <w:lang w:eastAsia="zh-CN"/>
        </w:rPr>
        <w:t xml:space="preserve">: We support option 1 to define PUSCH performance </w:t>
      </w:r>
      <w:r w:rsidR="004E67F6" w:rsidRPr="6C79137F">
        <w:rPr>
          <w:b/>
          <w:bCs/>
          <w:lang w:eastAsia="zh-CN"/>
        </w:rPr>
        <w:t xml:space="preserve">requirements </w:t>
      </w:r>
      <w:r w:rsidRPr="6C79137F">
        <w:rPr>
          <w:b/>
          <w:bCs/>
          <w:lang w:eastAsia="zh-CN"/>
        </w:rPr>
        <w:t xml:space="preserve">for </w:t>
      </w:r>
      <w:r w:rsidR="00180A76">
        <w:rPr>
          <w:b/>
          <w:bCs/>
          <w:lang w:eastAsia="zh-CN"/>
        </w:rPr>
        <w:t>the</w:t>
      </w:r>
      <w:r w:rsidRPr="6C79137F">
        <w:rPr>
          <w:b/>
          <w:bCs/>
          <w:lang w:eastAsia="zh-CN"/>
        </w:rPr>
        <w:t xml:space="preserve"> DFT-s-OFDM and CP-OFDM waveform.</w:t>
      </w:r>
    </w:p>
    <w:p w14:paraId="1E97BDA9" w14:textId="77777777" w:rsidR="002B3CD3" w:rsidRDefault="002B3CD3" w:rsidP="002B3CD3">
      <w:pPr>
        <w:jc w:val="both"/>
        <w:rPr>
          <w:lang w:eastAsia="zh-CN"/>
        </w:rPr>
      </w:pPr>
    </w:p>
    <w:p w14:paraId="3ED047D2" w14:textId="576025D2" w:rsidR="002B3CD3" w:rsidRPr="00234F6D" w:rsidRDefault="002B3CD3" w:rsidP="002B3CD3">
      <w:pPr>
        <w:jc w:val="both"/>
        <w:rPr>
          <w:b/>
          <w:sz w:val="22"/>
          <w:szCs w:val="22"/>
          <w:u w:val="single"/>
          <w:lang w:eastAsia="zh-CN"/>
        </w:rPr>
      </w:pPr>
      <w:r w:rsidRPr="5EA69846">
        <w:rPr>
          <w:b/>
          <w:sz w:val="22"/>
          <w:szCs w:val="22"/>
          <w:u w:val="single"/>
          <w:lang w:eastAsia="zh-CN"/>
        </w:rPr>
        <w:t>DMRS Configuration</w:t>
      </w:r>
    </w:p>
    <w:p w14:paraId="22216E48" w14:textId="77777777" w:rsidR="00301EEB" w:rsidRDefault="00301EEB" w:rsidP="00AA475C">
      <w:pPr>
        <w:jc w:val="both"/>
        <w:rPr>
          <w:lang w:eastAsia="zh-CN"/>
        </w:rPr>
      </w:pPr>
    </w:p>
    <w:p w14:paraId="2E31085A" w14:textId="17692CAB" w:rsidR="00AA475C" w:rsidRDefault="00AA475C" w:rsidP="00AA475C">
      <w:pPr>
        <w:jc w:val="both"/>
        <w:rPr>
          <w:lang w:eastAsia="zh-CN"/>
        </w:rPr>
      </w:pPr>
      <w:r>
        <w:rPr>
          <w:lang w:eastAsia="zh-CN"/>
        </w:rPr>
        <w:t>As per the WF document</w:t>
      </w:r>
      <w:r w:rsidR="005D3CBC">
        <w:rPr>
          <w:lang w:eastAsia="zh-CN"/>
        </w:rPr>
        <w:t xml:space="preserve"> [2</w:t>
      </w:r>
      <w:r>
        <w:rPr>
          <w:lang w:eastAsia="zh-CN"/>
        </w:rPr>
        <w:t>]</w:t>
      </w:r>
      <w:r w:rsidR="00F45637">
        <w:rPr>
          <w:lang w:eastAsia="zh-CN"/>
        </w:rPr>
        <w:t>,</w:t>
      </w:r>
      <w:r>
        <w:rPr>
          <w:lang w:eastAsia="zh-CN"/>
        </w:rPr>
        <w:t xml:space="preserve"> </w:t>
      </w:r>
      <w:r w:rsidR="00402C27">
        <w:rPr>
          <w:lang w:eastAsia="zh-CN"/>
        </w:rPr>
        <w:t xml:space="preserve">an option for the </w:t>
      </w:r>
      <w:r w:rsidR="008C30CA">
        <w:rPr>
          <w:lang w:eastAsia="zh-CN"/>
        </w:rPr>
        <w:t>DMRS configuration is specified.</w:t>
      </w:r>
    </w:p>
    <w:p w14:paraId="0363662A" w14:textId="77777777" w:rsidR="002D5DBA" w:rsidRDefault="002D5DBA" w:rsidP="00AA475C">
      <w:pPr>
        <w:jc w:val="both"/>
        <w:rPr>
          <w:lang w:eastAsia="zh-CN"/>
        </w:rPr>
      </w:pPr>
    </w:p>
    <w:p w14:paraId="2E96ECC4" w14:textId="1C504C22" w:rsidR="002B3CD3" w:rsidRDefault="00AA6DF7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Covariance matrix estimation is crucial in inter-cell interference </w:t>
      </w:r>
      <w:r w:rsidR="004C696E" w:rsidRPr="6C79137F">
        <w:rPr>
          <w:lang w:eastAsia="zh-CN"/>
        </w:rPr>
        <w:t xml:space="preserve">when the </w:t>
      </w:r>
      <w:r w:rsidR="0025604C" w:rsidRPr="6C79137F">
        <w:rPr>
          <w:lang w:eastAsia="zh-CN"/>
        </w:rPr>
        <w:t>MMSE-IRC receiver is employed.</w:t>
      </w:r>
      <w:r w:rsidR="00DB1CC0" w:rsidRPr="6C79137F">
        <w:rPr>
          <w:lang w:eastAsia="zh-CN"/>
        </w:rPr>
        <w:t xml:space="preserve"> Hence</w:t>
      </w:r>
      <w:r w:rsidR="004C696E" w:rsidRPr="6C79137F">
        <w:rPr>
          <w:lang w:eastAsia="zh-CN"/>
        </w:rPr>
        <w:t xml:space="preserve">, accurate </w:t>
      </w:r>
      <w:r w:rsidR="00B843E4" w:rsidRPr="6C79137F">
        <w:rPr>
          <w:lang w:eastAsia="zh-CN"/>
        </w:rPr>
        <w:t>covariance matrix estimation</w:t>
      </w:r>
      <w:r w:rsidR="004C696E" w:rsidRPr="6C79137F">
        <w:rPr>
          <w:lang w:eastAsia="zh-CN"/>
        </w:rPr>
        <w:t xml:space="preserve"> highly depends upon </w:t>
      </w:r>
      <w:r w:rsidR="00B843E4" w:rsidRPr="6C79137F">
        <w:rPr>
          <w:lang w:eastAsia="zh-CN"/>
        </w:rPr>
        <w:t>the</w:t>
      </w:r>
      <w:r w:rsidR="004C696E" w:rsidRPr="6C79137F">
        <w:rPr>
          <w:lang w:eastAsia="zh-CN"/>
        </w:rPr>
        <w:t xml:space="preserve"> </w:t>
      </w:r>
      <w:r w:rsidR="00DB1CC0" w:rsidRPr="6C79137F">
        <w:rPr>
          <w:lang w:eastAsia="zh-CN"/>
        </w:rPr>
        <w:t>number of DMRS sub-carriers per PRB.</w:t>
      </w:r>
      <w:r w:rsidR="0025604C" w:rsidRPr="6C79137F">
        <w:rPr>
          <w:lang w:eastAsia="zh-CN"/>
        </w:rPr>
        <w:t xml:space="preserve"> </w:t>
      </w:r>
      <w:r w:rsidR="00B843E4" w:rsidRPr="6C79137F">
        <w:rPr>
          <w:lang w:eastAsia="zh-CN"/>
        </w:rPr>
        <w:t xml:space="preserve">The density of DMRS sub-carriers per PRB varies based on the </w:t>
      </w:r>
      <w:r w:rsidR="00DB1CC0" w:rsidRPr="6C79137F">
        <w:rPr>
          <w:lang w:eastAsia="zh-CN"/>
        </w:rPr>
        <w:t xml:space="preserve">DMRS </w:t>
      </w:r>
      <w:r w:rsidR="00234F6D" w:rsidRPr="6C79137F">
        <w:rPr>
          <w:lang w:eastAsia="zh-CN"/>
        </w:rPr>
        <w:t xml:space="preserve">configuration type. Hence, </w:t>
      </w:r>
      <w:r w:rsidR="00E832D2" w:rsidRPr="6C79137F">
        <w:rPr>
          <w:lang w:eastAsia="zh-CN"/>
        </w:rPr>
        <w:t>we should enhance the option-1 to include DMRS configuration type-2.</w:t>
      </w:r>
    </w:p>
    <w:p w14:paraId="532F654A" w14:textId="5C4DA34B" w:rsidR="00234F6D" w:rsidRDefault="00234F6D" w:rsidP="00855056">
      <w:pPr>
        <w:jc w:val="both"/>
        <w:rPr>
          <w:lang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4320"/>
        <w:gridCol w:w="2880"/>
      </w:tblGrid>
      <w:tr w:rsidR="00234F6D" w:rsidRPr="00297414" w14:paraId="72CD0D02" w14:textId="77777777" w:rsidTr="002335C0">
        <w:trPr>
          <w:cantSplit/>
          <w:jc w:val="center"/>
        </w:trPr>
        <w:tc>
          <w:tcPr>
            <w:tcW w:w="1440" w:type="dxa"/>
            <w:tcBorders>
              <w:bottom w:val="nil"/>
            </w:tcBorders>
          </w:tcPr>
          <w:p w14:paraId="6B5C2920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DM-RS</w:t>
            </w:r>
          </w:p>
        </w:tc>
        <w:tc>
          <w:tcPr>
            <w:tcW w:w="4320" w:type="dxa"/>
            <w:vAlign w:val="center"/>
          </w:tcPr>
          <w:p w14:paraId="49A2B253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DM-RS configuration type</w:t>
            </w:r>
          </w:p>
        </w:tc>
        <w:tc>
          <w:tcPr>
            <w:tcW w:w="2880" w:type="dxa"/>
          </w:tcPr>
          <w:p w14:paraId="01A0042E" w14:textId="74560CA9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en-US"/>
              </w:rPr>
            </w:pPr>
            <w:r w:rsidRPr="00297414">
              <w:rPr>
                <w:lang w:val="ru-RU"/>
              </w:rPr>
              <w:t>1</w:t>
            </w:r>
            <w:r>
              <w:rPr>
                <w:lang w:val="en-US"/>
              </w:rPr>
              <w:t xml:space="preserve">, </w:t>
            </w:r>
            <w:r w:rsidRPr="002020A5">
              <w:rPr>
                <w:lang w:val="en-US"/>
              </w:rPr>
              <w:t>2</w:t>
            </w:r>
          </w:p>
        </w:tc>
      </w:tr>
      <w:tr w:rsidR="00234F6D" w:rsidRPr="00297414" w14:paraId="052DF000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3F78FDB0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1FA926FA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DM-RS duration</w:t>
            </w:r>
          </w:p>
        </w:tc>
        <w:tc>
          <w:tcPr>
            <w:tcW w:w="2880" w:type="dxa"/>
          </w:tcPr>
          <w:p w14:paraId="3748F6B9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single-symbol DM-RS</w:t>
            </w:r>
          </w:p>
        </w:tc>
      </w:tr>
      <w:tr w:rsidR="00234F6D" w:rsidRPr="00297414" w14:paraId="41862654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E5CECD7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5DF6E0D3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Additional DM-RS position</w:t>
            </w:r>
          </w:p>
        </w:tc>
        <w:tc>
          <w:tcPr>
            <w:tcW w:w="2880" w:type="dxa"/>
          </w:tcPr>
          <w:p w14:paraId="631BEDFE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pos1</w:t>
            </w:r>
          </w:p>
        </w:tc>
      </w:tr>
      <w:tr w:rsidR="00234F6D" w:rsidRPr="00297414" w14:paraId="5F68EBCD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279446C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1142D042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en-IE"/>
              </w:rPr>
            </w:pPr>
            <w:r w:rsidRPr="00297414">
              <w:rPr>
                <w:lang w:val="en-IE"/>
              </w:rPr>
              <w:t>Number of DM-RS CDM group(s) without data</w:t>
            </w:r>
          </w:p>
        </w:tc>
        <w:tc>
          <w:tcPr>
            <w:tcW w:w="2880" w:type="dxa"/>
          </w:tcPr>
          <w:p w14:paraId="4B3C3277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2</w:t>
            </w:r>
          </w:p>
        </w:tc>
      </w:tr>
      <w:tr w:rsidR="00234F6D" w:rsidRPr="00297414" w14:paraId="089616A5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72AF8E1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269AAEAD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en-IE"/>
              </w:rPr>
            </w:pPr>
            <w:r w:rsidRPr="00297414">
              <w:rPr>
                <w:lang w:val="en-IE"/>
              </w:rPr>
              <w:t>Ratio of PUSCH EPRE to DM-RS EPRE</w:t>
            </w:r>
          </w:p>
        </w:tc>
        <w:tc>
          <w:tcPr>
            <w:tcW w:w="2880" w:type="dxa"/>
          </w:tcPr>
          <w:p w14:paraId="172BDBA5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-3 dB</w:t>
            </w:r>
          </w:p>
        </w:tc>
      </w:tr>
      <w:tr w:rsidR="00234F6D" w:rsidRPr="00297414" w14:paraId="561CEDBD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00EF7948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7E0C819D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DM-RS port(s)</w:t>
            </w:r>
          </w:p>
        </w:tc>
        <w:tc>
          <w:tcPr>
            <w:tcW w:w="2880" w:type="dxa"/>
          </w:tcPr>
          <w:p w14:paraId="40D568A9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0</w:t>
            </w:r>
          </w:p>
        </w:tc>
      </w:tr>
      <w:tr w:rsidR="00234F6D" w:rsidRPr="00297414" w14:paraId="634F87C8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ED95D67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63E107EA" w14:textId="77777777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ru-RU"/>
              </w:rPr>
            </w:pPr>
            <w:r w:rsidRPr="00297414">
              <w:rPr>
                <w:lang w:val="ru-RU"/>
              </w:rPr>
              <w:t>DM-RS sequence generation</w:t>
            </w:r>
          </w:p>
        </w:tc>
        <w:tc>
          <w:tcPr>
            <w:tcW w:w="2880" w:type="dxa"/>
          </w:tcPr>
          <w:p w14:paraId="4AF9917F" w14:textId="0F7A0279" w:rsidR="00234F6D" w:rsidRPr="00297414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lang w:val="en-IE"/>
              </w:rPr>
            </w:pPr>
            <w:r w:rsidRPr="00297414">
              <w:rPr>
                <w:lang w:val="en-IE"/>
              </w:rPr>
              <w:t>NID0=0, group hopping</w:t>
            </w:r>
            <w:r w:rsidR="5D18FAA6" w:rsidRPr="0E830F72">
              <w:rPr>
                <w:lang w:val="en-IE"/>
              </w:rPr>
              <w:t>,</w:t>
            </w:r>
            <w:r w:rsidRPr="00297414">
              <w:rPr>
                <w:lang w:val="en-IE"/>
              </w:rPr>
              <w:t xml:space="preserve"> and sequence hopping are disabled</w:t>
            </w:r>
          </w:p>
        </w:tc>
      </w:tr>
    </w:tbl>
    <w:p w14:paraId="297E652A" w14:textId="41DE4318" w:rsidR="00234F6D" w:rsidRDefault="00234F6D" w:rsidP="00855056">
      <w:pPr>
        <w:jc w:val="both"/>
        <w:rPr>
          <w:lang w:eastAsia="zh-CN"/>
        </w:rPr>
      </w:pPr>
    </w:p>
    <w:p w14:paraId="06C0BB40" w14:textId="735076C7" w:rsidR="00234F6D" w:rsidRDefault="00234F6D" w:rsidP="00855056">
      <w:pPr>
        <w:jc w:val="both"/>
        <w:rPr>
          <w:b/>
          <w:bCs/>
          <w:lang w:eastAsia="zh-CN"/>
        </w:rPr>
      </w:pPr>
      <w:r w:rsidRPr="00234F6D">
        <w:rPr>
          <w:b/>
          <w:bCs/>
          <w:lang w:eastAsia="zh-CN"/>
        </w:rPr>
        <w:t>Proposal 1</w:t>
      </w:r>
      <w:r w:rsidR="00927785">
        <w:rPr>
          <w:b/>
          <w:bCs/>
          <w:lang w:eastAsia="zh-CN"/>
        </w:rPr>
        <w:t>6</w:t>
      </w:r>
      <w:r w:rsidRPr="00234F6D">
        <w:rPr>
          <w:b/>
          <w:bCs/>
          <w:lang w:eastAsia="zh-CN"/>
        </w:rPr>
        <w:t>: We propose</w:t>
      </w:r>
      <w:r w:rsidR="002020A5">
        <w:rPr>
          <w:b/>
          <w:bCs/>
          <w:lang w:eastAsia="zh-CN"/>
        </w:rPr>
        <w:t xml:space="preserve"> to include DM-RS configuration type 2 along with other features mentioned in option 1 </w:t>
      </w:r>
      <w:r w:rsidRPr="00234F6D">
        <w:rPr>
          <w:b/>
          <w:bCs/>
          <w:lang w:eastAsia="zh-CN"/>
        </w:rPr>
        <w:t>for performance analysis</w:t>
      </w:r>
      <w:r w:rsidR="005E20B2">
        <w:rPr>
          <w:b/>
          <w:bCs/>
          <w:lang w:eastAsia="zh-CN"/>
        </w:rPr>
        <w:t>.</w:t>
      </w:r>
    </w:p>
    <w:p w14:paraId="2DDB4FAB" w14:textId="77777777" w:rsidR="003D6FD8" w:rsidRPr="00234F6D" w:rsidRDefault="003D6FD8" w:rsidP="00855056">
      <w:pPr>
        <w:jc w:val="both"/>
        <w:rPr>
          <w:b/>
          <w:bCs/>
          <w:lang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4320"/>
        <w:gridCol w:w="2880"/>
      </w:tblGrid>
      <w:tr w:rsidR="00234F6D" w:rsidRPr="00234F6D" w14:paraId="6BE4D05E" w14:textId="77777777" w:rsidTr="002335C0">
        <w:trPr>
          <w:cantSplit/>
          <w:jc w:val="center"/>
        </w:trPr>
        <w:tc>
          <w:tcPr>
            <w:tcW w:w="1440" w:type="dxa"/>
            <w:tcBorders>
              <w:bottom w:val="nil"/>
            </w:tcBorders>
          </w:tcPr>
          <w:p w14:paraId="512B475E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</w:t>
            </w:r>
          </w:p>
        </w:tc>
        <w:tc>
          <w:tcPr>
            <w:tcW w:w="4320" w:type="dxa"/>
            <w:vAlign w:val="center"/>
          </w:tcPr>
          <w:p w14:paraId="045DC76E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configuration type</w:t>
            </w:r>
          </w:p>
        </w:tc>
        <w:tc>
          <w:tcPr>
            <w:tcW w:w="2880" w:type="dxa"/>
          </w:tcPr>
          <w:p w14:paraId="1CB8781E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US"/>
              </w:rPr>
            </w:pPr>
            <w:r w:rsidRPr="00234F6D">
              <w:rPr>
                <w:b/>
                <w:bCs/>
                <w:lang w:val="ru-RU"/>
              </w:rPr>
              <w:t>1</w:t>
            </w:r>
            <w:r w:rsidRPr="00234F6D">
              <w:rPr>
                <w:b/>
                <w:bCs/>
                <w:lang w:val="en-US"/>
              </w:rPr>
              <w:t>, 2</w:t>
            </w:r>
          </w:p>
        </w:tc>
      </w:tr>
      <w:tr w:rsidR="00234F6D" w:rsidRPr="00234F6D" w14:paraId="2E5A4860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41A8C33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498169A7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duration</w:t>
            </w:r>
          </w:p>
        </w:tc>
        <w:tc>
          <w:tcPr>
            <w:tcW w:w="2880" w:type="dxa"/>
          </w:tcPr>
          <w:p w14:paraId="04BEFF71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single-symbol DM-RS</w:t>
            </w:r>
          </w:p>
        </w:tc>
      </w:tr>
      <w:tr w:rsidR="00234F6D" w:rsidRPr="00234F6D" w14:paraId="62405AEF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89758CD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413686B7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Additional DM-RS position</w:t>
            </w:r>
          </w:p>
        </w:tc>
        <w:tc>
          <w:tcPr>
            <w:tcW w:w="2880" w:type="dxa"/>
          </w:tcPr>
          <w:p w14:paraId="63DAF6F1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pos1</w:t>
            </w:r>
          </w:p>
        </w:tc>
      </w:tr>
      <w:tr w:rsidR="00234F6D" w:rsidRPr="00234F6D" w14:paraId="623382A4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9ED656E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0359084D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IE"/>
              </w:rPr>
            </w:pPr>
            <w:r w:rsidRPr="00234F6D">
              <w:rPr>
                <w:b/>
                <w:bCs/>
                <w:lang w:val="en-IE"/>
              </w:rPr>
              <w:t>Number of DM-RS CDM group(s) without data</w:t>
            </w:r>
          </w:p>
        </w:tc>
        <w:tc>
          <w:tcPr>
            <w:tcW w:w="2880" w:type="dxa"/>
          </w:tcPr>
          <w:p w14:paraId="09A03590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2</w:t>
            </w:r>
          </w:p>
        </w:tc>
      </w:tr>
      <w:tr w:rsidR="00234F6D" w:rsidRPr="00234F6D" w14:paraId="572E2539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6D27C9A8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2A702A71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IE"/>
              </w:rPr>
            </w:pPr>
            <w:r w:rsidRPr="00234F6D">
              <w:rPr>
                <w:b/>
                <w:bCs/>
                <w:lang w:val="en-IE"/>
              </w:rPr>
              <w:t>Ratio of PUSCH EPRE to DM-RS EPRE</w:t>
            </w:r>
          </w:p>
        </w:tc>
        <w:tc>
          <w:tcPr>
            <w:tcW w:w="2880" w:type="dxa"/>
          </w:tcPr>
          <w:p w14:paraId="2C1906FF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-3 dB</w:t>
            </w:r>
          </w:p>
        </w:tc>
      </w:tr>
      <w:tr w:rsidR="00234F6D" w:rsidRPr="00234F6D" w14:paraId="2ABCE2F3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2056EB94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41984782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port(s)</w:t>
            </w:r>
          </w:p>
        </w:tc>
        <w:tc>
          <w:tcPr>
            <w:tcW w:w="2880" w:type="dxa"/>
          </w:tcPr>
          <w:p w14:paraId="09FC2FA7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0</w:t>
            </w:r>
          </w:p>
        </w:tc>
      </w:tr>
      <w:tr w:rsidR="00234F6D" w:rsidRPr="00234F6D" w14:paraId="32F67D49" w14:textId="77777777" w:rsidTr="002335C0">
        <w:trPr>
          <w:cantSplit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B5B507B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692B4E1B" w14:textId="77777777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sequence generation</w:t>
            </w:r>
          </w:p>
        </w:tc>
        <w:tc>
          <w:tcPr>
            <w:tcW w:w="2880" w:type="dxa"/>
          </w:tcPr>
          <w:p w14:paraId="3D605054" w14:textId="5F13DBB5" w:rsidR="00234F6D" w:rsidRPr="00234F6D" w:rsidRDefault="00234F6D" w:rsidP="002335C0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IE"/>
              </w:rPr>
            </w:pPr>
            <w:r w:rsidRPr="00234F6D">
              <w:rPr>
                <w:b/>
                <w:bCs/>
                <w:lang w:val="en-IE"/>
              </w:rPr>
              <w:t>NID0=0, group hopping</w:t>
            </w:r>
            <w:r w:rsidR="651D57E6" w:rsidRPr="0E830F72">
              <w:rPr>
                <w:b/>
                <w:bCs/>
                <w:lang w:val="en-IE"/>
              </w:rPr>
              <w:t>,</w:t>
            </w:r>
            <w:r w:rsidRPr="00234F6D">
              <w:rPr>
                <w:b/>
                <w:bCs/>
                <w:lang w:val="en-IE"/>
              </w:rPr>
              <w:t xml:space="preserve"> and sequence hopping are disabled</w:t>
            </w:r>
          </w:p>
        </w:tc>
      </w:tr>
    </w:tbl>
    <w:p w14:paraId="1960EB0C" w14:textId="77777777" w:rsidR="00573ACC" w:rsidRDefault="00573ACC" w:rsidP="003D6FD8">
      <w:pPr>
        <w:jc w:val="both"/>
        <w:rPr>
          <w:b/>
          <w:bCs/>
          <w:u w:val="single"/>
          <w:lang w:eastAsia="zh-CN"/>
        </w:rPr>
      </w:pPr>
    </w:p>
    <w:p w14:paraId="667DC26E" w14:textId="77777777" w:rsidR="00573ACC" w:rsidRDefault="00573ACC" w:rsidP="003D6FD8">
      <w:pPr>
        <w:jc w:val="both"/>
        <w:rPr>
          <w:b/>
          <w:bCs/>
          <w:u w:val="single"/>
          <w:lang w:eastAsia="zh-CN"/>
        </w:rPr>
      </w:pPr>
    </w:p>
    <w:p w14:paraId="0251964B" w14:textId="3625E2E2" w:rsidR="003D6FD8" w:rsidRPr="002B3CD3" w:rsidRDefault="003D6FD8" w:rsidP="003D6FD8">
      <w:pPr>
        <w:jc w:val="both"/>
        <w:rPr>
          <w:b/>
          <w:sz w:val="22"/>
          <w:szCs w:val="22"/>
          <w:u w:val="single"/>
          <w:lang w:eastAsia="zh-CN"/>
        </w:rPr>
      </w:pPr>
      <w:r w:rsidRPr="5EA69846">
        <w:rPr>
          <w:b/>
          <w:sz w:val="22"/>
          <w:szCs w:val="22"/>
          <w:u w:val="single"/>
          <w:lang w:eastAsia="zh-CN"/>
        </w:rPr>
        <w:t>PUSCH Mapping Type</w:t>
      </w:r>
    </w:p>
    <w:p w14:paraId="7465EBD8" w14:textId="6B9DC0CB" w:rsidR="02EADE46" w:rsidRDefault="02EADE46" w:rsidP="02EADE46">
      <w:pPr>
        <w:jc w:val="both"/>
        <w:rPr>
          <w:b/>
          <w:bCs/>
          <w:u w:val="single"/>
          <w:lang w:eastAsia="zh-CN"/>
        </w:rPr>
      </w:pPr>
    </w:p>
    <w:p w14:paraId="2C061A31" w14:textId="7B6D2DB6" w:rsidR="004B5DD5" w:rsidRDefault="002F3D55" w:rsidP="003D6FD8">
      <w:pPr>
        <w:jc w:val="both"/>
        <w:rPr>
          <w:lang w:eastAsia="zh-CN"/>
        </w:rPr>
      </w:pPr>
      <w:r w:rsidRPr="6C79137F">
        <w:rPr>
          <w:lang w:eastAsia="zh-CN"/>
        </w:rPr>
        <w:t>The f</w:t>
      </w:r>
      <w:r w:rsidR="520C71EF" w:rsidRPr="6C79137F">
        <w:rPr>
          <w:lang w:eastAsia="zh-CN"/>
        </w:rPr>
        <w:t>ollowing were the candidate options for Mapping types in the WF document [2]</w:t>
      </w:r>
      <w:r w:rsidR="005D3CBC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735B38A9" wp14:editId="6F40F817">
                <wp:simplePos x="0" y="0"/>
                <wp:positionH relativeFrom="column">
                  <wp:posOffset>7620</wp:posOffset>
                </wp:positionH>
                <wp:positionV relativeFrom="paragraph">
                  <wp:posOffset>226060</wp:posOffset>
                </wp:positionV>
                <wp:extent cx="5890260" cy="678180"/>
                <wp:effectExtent l="0" t="0" r="15240" b="2667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26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35A5E" w14:textId="45253965" w:rsidR="005D3CBC" w:rsidRPr="00C84CC1" w:rsidRDefault="005D3CBC" w:rsidP="005D3CBC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</w:pPr>
                            <w:r w:rsidRPr="00C84CC1"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  <w:t>Candidate options:</w:t>
                            </w:r>
                          </w:p>
                          <w:p w14:paraId="734ED3BD" w14:textId="77777777" w:rsidR="005D3CBC" w:rsidRPr="00297414" w:rsidRDefault="005D3CBC" w:rsidP="005D3CBC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297414">
                              <w:rPr>
                                <w:lang w:eastAsia="zh-CN"/>
                              </w:rPr>
                              <w:t>Option 1: Cover both PUSCH mapping Type A and Type B</w:t>
                            </w:r>
                          </w:p>
                          <w:p w14:paraId="321DE2C9" w14:textId="77777777" w:rsidR="005D3CBC" w:rsidRPr="005D3CBC" w:rsidRDefault="005D3CBC" w:rsidP="005D3CBC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5D3CBC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5D3CBC">
                              <w:rPr>
                                <w:lang w:eastAsia="zh-CN"/>
                              </w:rPr>
                              <w:t>ther options not precluded</w:t>
                            </w:r>
                          </w:p>
                          <w:p w14:paraId="7439C65C" w14:textId="5ABD8A63" w:rsidR="005D3CBC" w:rsidRDefault="005D3C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B38A9" id="_x0000_s1036" type="#_x0000_t202" style="position:absolute;left:0;text-align:left;margin-left:.6pt;margin-top:17.8pt;width:463.8pt;height:53.4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">
                <v:textbox>
                  <w:txbxContent>
                    <w:p w14:paraId="7C235A5E" w14:textId="45253965" w:rsidR="005D3CBC" w:rsidRPr="00C84CC1" w:rsidRDefault="005D3CBC" w:rsidP="005D3CBC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lang w:eastAsia="zh-CN"/>
                        </w:rPr>
                      </w:pPr>
                      <w:r w:rsidRPr="00C84CC1">
                        <w:rPr>
                          <w:rFonts w:ascii="Times New Roman" w:eastAsia="SimSun" w:hAnsi="Times New Roman"/>
                          <w:lang w:eastAsia="zh-CN"/>
                        </w:rPr>
                        <w:t>Candidate options:</w:t>
                      </w:r>
                    </w:p>
                    <w:p w14:paraId="734ED3BD" w14:textId="77777777" w:rsidR="005D3CBC" w:rsidRPr="00297414" w:rsidRDefault="005D3CBC" w:rsidP="005D3CBC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297414">
                        <w:rPr>
                          <w:lang w:eastAsia="zh-CN"/>
                        </w:rPr>
                        <w:t>Option 1: Cover both PUSCH mapping Type A and Type B</w:t>
                      </w:r>
                    </w:p>
                    <w:p w14:paraId="321DE2C9" w14:textId="77777777" w:rsidR="005D3CBC" w:rsidRPr="005D3CBC" w:rsidRDefault="005D3CBC" w:rsidP="005D3CBC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5D3CBC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5D3CBC">
                        <w:rPr>
                          <w:lang w:eastAsia="zh-CN"/>
                        </w:rPr>
                        <w:t>ther options not precluded</w:t>
                      </w:r>
                    </w:p>
                    <w:p w14:paraId="7439C65C" w14:textId="5ABD8A63" w:rsidR="005D3CBC" w:rsidRDefault="005D3CBC"/>
                  </w:txbxContent>
                </v:textbox>
                <w10:wrap type="square"/>
              </v:shape>
            </w:pict>
          </mc:Fallback>
        </mc:AlternateContent>
      </w:r>
      <w:r w:rsidR="00387471">
        <w:rPr>
          <w:lang w:eastAsia="zh-CN"/>
        </w:rPr>
        <w:t>:</w:t>
      </w:r>
    </w:p>
    <w:p w14:paraId="52BC3389" w14:textId="77777777" w:rsidR="00971615" w:rsidRDefault="00971615" w:rsidP="003D6FD8">
      <w:pPr>
        <w:jc w:val="both"/>
        <w:rPr>
          <w:lang w:eastAsia="zh-CN"/>
        </w:rPr>
      </w:pPr>
    </w:p>
    <w:p w14:paraId="45590E22" w14:textId="1FE94301" w:rsidR="003D6FD8" w:rsidRDefault="00EF4242" w:rsidP="003D6FD8">
      <w:pPr>
        <w:jc w:val="both"/>
        <w:rPr>
          <w:lang w:eastAsia="zh-CN"/>
        </w:rPr>
      </w:pPr>
      <w:r w:rsidRPr="6C79137F">
        <w:rPr>
          <w:lang w:eastAsia="zh-CN"/>
        </w:rPr>
        <w:t xml:space="preserve">The gain </w:t>
      </w:r>
      <w:r w:rsidR="003D6FD8" w:rsidRPr="6C79137F">
        <w:rPr>
          <w:lang w:eastAsia="zh-CN"/>
        </w:rPr>
        <w:t xml:space="preserve">of </w:t>
      </w:r>
      <w:r w:rsidRPr="6C79137F">
        <w:rPr>
          <w:lang w:eastAsia="zh-CN"/>
        </w:rPr>
        <w:t xml:space="preserve">the </w:t>
      </w:r>
      <w:r w:rsidR="003D6FD8" w:rsidRPr="6C79137F">
        <w:rPr>
          <w:lang w:eastAsia="zh-CN"/>
        </w:rPr>
        <w:t xml:space="preserve">MMSE-IRC receiver also depends upon DMRS positions in a slot. As DMRS initial position and distance between two DMRS symbol varies based on PUSCH mapping type. Hence, we agree </w:t>
      </w:r>
      <w:r w:rsidRPr="6C79137F">
        <w:rPr>
          <w:lang w:eastAsia="zh-CN"/>
        </w:rPr>
        <w:t>with option 1, which defines</w:t>
      </w:r>
      <w:r w:rsidR="003D6FD8" w:rsidRPr="6C79137F">
        <w:rPr>
          <w:lang w:eastAsia="zh-CN"/>
        </w:rPr>
        <w:t xml:space="preserve"> performance </w:t>
      </w:r>
      <w:r w:rsidRPr="6C79137F">
        <w:rPr>
          <w:lang w:eastAsia="zh-CN"/>
        </w:rPr>
        <w:t xml:space="preserve">requirements </w:t>
      </w:r>
      <w:r w:rsidR="003D6FD8" w:rsidRPr="6C79137F">
        <w:rPr>
          <w:lang w:eastAsia="zh-CN"/>
        </w:rPr>
        <w:t>for both PUSCH mapping types.</w:t>
      </w:r>
    </w:p>
    <w:p w14:paraId="49185467" w14:textId="77777777" w:rsidR="003D6FD8" w:rsidRDefault="003D6FD8" w:rsidP="003D6FD8">
      <w:pPr>
        <w:jc w:val="both"/>
        <w:rPr>
          <w:lang w:eastAsia="zh-CN"/>
        </w:rPr>
      </w:pPr>
    </w:p>
    <w:p w14:paraId="456AD8A5" w14:textId="719CFC5A" w:rsidR="003D6FD8" w:rsidRPr="002B3CD3" w:rsidRDefault="003D6FD8" w:rsidP="003D6FD8">
      <w:pPr>
        <w:jc w:val="both"/>
        <w:rPr>
          <w:b/>
          <w:bCs/>
          <w:lang w:eastAsia="zh-CN"/>
        </w:rPr>
      </w:pPr>
      <w:r w:rsidRPr="6C79137F">
        <w:rPr>
          <w:b/>
          <w:bCs/>
          <w:lang w:eastAsia="zh-CN"/>
        </w:rPr>
        <w:t>Proposal 1</w:t>
      </w:r>
      <w:r w:rsidR="00927785" w:rsidRPr="6C79137F">
        <w:rPr>
          <w:b/>
          <w:bCs/>
          <w:lang w:eastAsia="zh-CN"/>
        </w:rPr>
        <w:t>7</w:t>
      </w:r>
      <w:r w:rsidRPr="6C79137F">
        <w:rPr>
          <w:b/>
          <w:bCs/>
          <w:lang w:eastAsia="zh-CN"/>
        </w:rPr>
        <w:t xml:space="preserve">: We support option 1 to cover PUSCH mapping </w:t>
      </w:r>
      <w:r w:rsidR="00603094" w:rsidRPr="6C79137F">
        <w:rPr>
          <w:b/>
          <w:bCs/>
          <w:lang w:eastAsia="zh-CN"/>
        </w:rPr>
        <w:t>types A and B both for defining performance requirements</w:t>
      </w:r>
      <w:r w:rsidRPr="6C79137F">
        <w:rPr>
          <w:b/>
          <w:bCs/>
          <w:lang w:eastAsia="zh-CN"/>
        </w:rPr>
        <w:t>.</w:t>
      </w:r>
    </w:p>
    <w:p w14:paraId="5835E7F2" w14:textId="77777777" w:rsidR="00234F6D" w:rsidRDefault="00234F6D" w:rsidP="00855056">
      <w:pPr>
        <w:jc w:val="both"/>
        <w:rPr>
          <w:lang w:eastAsia="zh-CN"/>
        </w:rPr>
      </w:pPr>
    </w:p>
    <w:p w14:paraId="1C52BBFF" w14:textId="0E4ED3DA" w:rsidR="002B3CD3" w:rsidRDefault="00234F6D" w:rsidP="00855056">
      <w:pPr>
        <w:jc w:val="both"/>
        <w:rPr>
          <w:b/>
          <w:sz w:val="22"/>
          <w:szCs w:val="22"/>
          <w:u w:val="single"/>
          <w:lang w:eastAsia="zh-CN"/>
        </w:rPr>
      </w:pPr>
      <w:r w:rsidRPr="5EA69846">
        <w:rPr>
          <w:b/>
          <w:sz w:val="22"/>
          <w:szCs w:val="22"/>
          <w:u w:val="single"/>
          <w:lang w:eastAsia="zh-CN"/>
        </w:rPr>
        <w:t>Test metric</w:t>
      </w:r>
    </w:p>
    <w:p w14:paraId="0CB1B0A8" w14:textId="06864AFB" w:rsidR="02EADE46" w:rsidRDefault="02EADE46" w:rsidP="02EADE46">
      <w:pPr>
        <w:jc w:val="both"/>
        <w:rPr>
          <w:b/>
          <w:bCs/>
          <w:u w:val="single"/>
          <w:lang w:eastAsia="zh-CN"/>
        </w:rPr>
      </w:pPr>
    </w:p>
    <w:p w14:paraId="6AE418FF" w14:textId="6BEE07F8" w:rsidR="005D2C4F" w:rsidRDefault="067D4469" w:rsidP="00855056">
      <w:pPr>
        <w:jc w:val="both"/>
        <w:rPr>
          <w:lang w:eastAsia="zh-CN"/>
        </w:rPr>
      </w:pPr>
      <w:r w:rsidRPr="6C79137F">
        <w:rPr>
          <w:lang w:eastAsia="zh-CN"/>
        </w:rPr>
        <w:t xml:space="preserve">Following were the candidate options for </w:t>
      </w:r>
      <w:r w:rsidR="00123F51" w:rsidRPr="6C79137F">
        <w:rPr>
          <w:lang w:eastAsia="zh-CN"/>
        </w:rPr>
        <w:t xml:space="preserve">the </w:t>
      </w:r>
      <w:r w:rsidR="15C7D8C1" w:rsidRPr="6C79137F">
        <w:rPr>
          <w:lang w:eastAsia="zh-CN"/>
        </w:rPr>
        <w:t>p</w:t>
      </w:r>
      <w:r w:rsidRPr="6C79137F">
        <w:rPr>
          <w:lang w:eastAsia="zh-CN"/>
        </w:rPr>
        <w:t>erformance test metric in the WF document [2].</w:t>
      </w:r>
      <w:r w:rsidR="005D3CBC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51" behindDoc="0" locked="0" layoutInCell="1" allowOverlap="1" wp14:anchorId="42C1451A" wp14:editId="7961D751">
                <wp:simplePos x="0" y="0"/>
                <wp:positionH relativeFrom="column">
                  <wp:posOffset>7620</wp:posOffset>
                </wp:positionH>
                <wp:positionV relativeFrom="paragraph">
                  <wp:posOffset>213360</wp:posOffset>
                </wp:positionV>
                <wp:extent cx="5890260" cy="731520"/>
                <wp:effectExtent l="0" t="0" r="15240" b="1143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26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22697" w14:textId="4AD5C3BA" w:rsidR="005D3CBC" w:rsidRPr="00C84CC1" w:rsidRDefault="005D3CBC" w:rsidP="005D3CBC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</w:pPr>
                            <w:r w:rsidRPr="00C84CC1">
                              <w:rPr>
                                <w:rFonts w:ascii="Times New Roman" w:eastAsia="SimSun" w:hAnsi="Times New Roman"/>
                                <w:lang w:eastAsia="zh-CN"/>
                              </w:rPr>
                              <w:t>Candidate options:</w:t>
                            </w:r>
                          </w:p>
                          <w:p w14:paraId="588F634B" w14:textId="48A08504" w:rsidR="005D3CBC" w:rsidRPr="00123F51" w:rsidRDefault="005D3CBC" w:rsidP="005D3CBC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lang w:eastAsia="zh-CN"/>
                              </w:rPr>
                            </w:pPr>
                            <w:r w:rsidRPr="00123F51">
                              <w:rPr>
                                <w:lang w:eastAsia="zh-CN"/>
                              </w:rPr>
                              <w:t xml:space="preserve">Option 1: Use 70% of maximum throughput as </w:t>
                            </w:r>
                            <w:r w:rsidR="007109EC">
                              <w:rPr>
                                <w:lang w:eastAsia="zh-CN"/>
                              </w:rPr>
                              <w:t xml:space="preserve">a </w:t>
                            </w:r>
                            <w:r w:rsidRPr="00123F51">
                              <w:rPr>
                                <w:lang w:eastAsia="zh-CN"/>
                              </w:rPr>
                              <w:t>metric for NR BS MMSE-IRC demodulation</w:t>
                            </w:r>
                          </w:p>
                          <w:p w14:paraId="76A922D6" w14:textId="2232569A" w:rsidR="005D3CBC" w:rsidRPr="00123F51" w:rsidRDefault="005D3CBC" w:rsidP="005D3CBC">
                            <w:pPr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/>
                              <w:ind w:leftChars="213" w:left="709" w:hanging="283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123F51">
                              <w:rPr>
                                <w:rFonts w:eastAsiaTheme="minorEastAsia"/>
                                <w:lang w:eastAsia="zh-CN"/>
                              </w:rPr>
                              <w:t>Other options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1451A" id="_x0000_s1037" type="#_x0000_t202" style="position:absolute;left:0;text-align:left;margin-left:.6pt;margin-top:16.8pt;width:463.8pt;height:57.6pt;z-index:2516582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">
                <v:textbox>
                  <w:txbxContent>
                    <w:p w14:paraId="67022697" w14:textId="4AD5C3BA" w:rsidR="005D3CBC" w:rsidRPr="00C84CC1" w:rsidRDefault="005D3CBC" w:rsidP="005D3CBC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/>
                          <w:lang w:eastAsia="zh-CN"/>
                        </w:rPr>
                      </w:pPr>
                      <w:r w:rsidRPr="00C84CC1">
                        <w:rPr>
                          <w:rFonts w:ascii="Times New Roman" w:eastAsia="SimSun" w:hAnsi="Times New Roman"/>
                          <w:lang w:eastAsia="zh-CN"/>
                        </w:rPr>
                        <w:t>Candidate options:</w:t>
                      </w:r>
                    </w:p>
                    <w:p w14:paraId="588F634B" w14:textId="48A08504" w:rsidR="005D3CBC" w:rsidRPr="00123F51" w:rsidRDefault="005D3CBC" w:rsidP="005D3CBC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lang w:eastAsia="zh-CN"/>
                        </w:rPr>
                      </w:pPr>
                      <w:r w:rsidRPr="00123F51">
                        <w:rPr>
                          <w:lang w:eastAsia="zh-CN"/>
                        </w:rPr>
                        <w:t xml:space="preserve">Option 1: Use 70% of maximum throughput as </w:t>
                      </w:r>
                      <w:r w:rsidR="007109EC">
                        <w:rPr>
                          <w:lang w:eastAsia="zh-CN"/>
                        </w:rPr>
                        <w:t xml:space="preserve">a </w:t>
                      </w:r>
                      <w:r w:rsidRPr="00123F51">
                        <w:rPr>
                          <w:lang w:eastAsia="zh-CN"/>
                        </w:rPr>
                        <w:t>metric for NR BS MMSE-IRC demodulation</w:t>
                      </w:r>
                    </w:p>
                    <w:p w14:paraId="76A922D6" w14:textId="2232569A" w:rsidR="005D3CBC" w:rsidRPr="00123F51" w:rsidRDefault="005D3CBC" w:rsidP="005D3CBC">
                      <w:pPr>
                        <w:widowControl w:val="0"/>
                        <w:numPr>
                          <w:ilvl w:val="1"/>
                          <w:numId w:val="42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/>
                        <w:ind w:leftChars="213" w:left="709" w:hanging="283"/>
                        <w:rPr>
                          <w:rFonts w:eastAsiaTheme="minorEastAsia"/>
                          <w:lang w:eastAsia="zh-CN"/>
                        </w:rPr>
                      </w:pPr>
                      <w:r w:rsidRPr="00123F51">
                        <w:rPr>
                          <w:rFonts w:eastAsiaTheme="minorEastAsia"/>
                          <w:lang w:eastAsia="zh-CN"/>
                        </w:rPr>
                        <w:t>Other options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F584BF" w14:textId="77777777" w:rsidR="00971615" w:rsidRDefault="00971615" w:rsidP="00855056">
      <w:pPr>
        <w:jc w:val="both"/>
        <w:rPr>
          <w:lang w:eastAsia="zh-CN"/>
        </w:rPr>
      </w:pPr>
    </w:p>
    <w:p w14:paraId="5814CAE5" w14:textId="2C3A6346" w:rsidR="00234F6D" w:rsidRDefault="00396D5B" w:rsidP="00855056">
      <w:pPr>
        <w:jc w:val="both"/>
        <w:rPr>
          <w:lang w:eastAsia="zh-CN"/>
        </w:rPr>
      </w:pPr>
      <w:r>
        <w:rPr>
          <w:lang w:eastAsia="zh-CN"/>
        </w:rPr>
        <w:t>We agree to align with TS 38.104 for determining test metric. Hence, we support option 1 to use 70% of maximum throughput as performance metric for NR BS MMSE-IRC calculation.</w:t>
      </w:r>
    </w:p>
    <w:p w14:paraId="3A71F885" w14:textId="4157E939" w:rsidR="00396D5B" w:rsidRDefault="00396D5B" w:rsidP="00855056">
      <w:pPr>
        <w:jc w:val="both"/>
        <w:rPr>
          <w:lang w:eastAsia="zh-CN"/>
        </w:rPr>
      </w:pPr>
    </w:p>
    <w:p w14:paraId="37C08DCF" w14:textId="6A9694DD" w:rsidR="00234F6D" w:rsidRDefault="00396D5B" w:rsidP="00855056">
      <w:pPr>
        <w:jc w:val="both"/>
        <w:rPr>
          <w:b/>
          <w:bCs/>
          <w:lang w:eastAsia="zh-CN"/>
        </w:rPr>
      </w:pPr>
      <w:r w:rsidRPr="00990F5B">
        <w:rPr>
          <w:b/>
          <w:bCs/>
          <w:lang w:eastAsia="zh-CN"/>
        </w:rPr>
        <w:t>Proposal 1</w:t>
      </w:r>
      <w:r w:rsidR="00927785">
        <w:rPr>
          <w:b/>
          <w:bCs/>
          <w:lang w:eastAsia="zh-CN"/>
        </w:rPr>
        <w:t>8</w:t>
      </w:r>
      <w:r w:rsidRPr="00990F5B">
        <w:rPr>
          <w:b/>
          <w:bCs/>
          <w:lang w:eastAsia="zh-CN"/>
        </w:rPr>
        <w:t>: We support option 1 to use 70% of maximum throughput as performance metric for NR BS MMSE-IRC calculation.</w:t>
      </w:r>
    </w:p>
    <w:p w14:paraId="1E181354" w14:textId="77777777" w:rsidR="00623D20" w:rsidRDefault="00623D20" w:rsidP="00855056">
      <w:pPr>
        <w:jc w:val="both"/>
        <w:rPr>
          <w:lang w:eastAsia="zh-CN"/>
        </w:rPr>
      </w:pPr>
    </w:p>
    <w:p w14:paraId="2A4B1688" w14:textId="37495056" w:rsidR="001133A8" w:rsidRDefault="001133A8" w:rsidP="001133A8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29BCAFC" w14:textId="4ED49AB9" w:rsidR="001133A8" w:rsidRDefault="001133A8" w:rsidP="009D1C87">
      <w:pPr>
        <w:jc w:val="both"/>
        <w:rPr>
          <w:lang w:eastAsia="zh-CN"/>
        </w:rPr>
      </w:pPr>
      <w:r>
        <w:rPr>
          <w:lang w:eastAsia="zh-CN"/>
        </w:rPr>
        <w:t>In this contribution, we have given our views and proposals on MMSE-IRC performance requirement for BS demodulation.</w:t>
      </w:r>
    </w:p>
    <w:p w14:paraId="1A5537DD" w14:textId="42E32500" w:rsidR="00234F6D" w:rsidRDefault="00234F6D" w:rsidP="009D1C87">
      <w:pPr>
        <w:jc w:val="both"/>
        <w:rPr>
          <w:lang w:eastAsia="zh-CN"/>
        </w:rPr>
      </w:pPr>
    </w:p>
    <w:p w14:paraId="292706BC" w14:textId="0BDF87B9" w:rsidR="003B17EB" w:rsidRDefault="003B17EB" w:rsidP="009D1C87">
      <w:pPr>
        <w:jc w:val="both"/>
        <w:rPr>
          <w:b/>
          <w:bCs/>
        </w:rPr>
      </w:pPr>
      <w:r w:rsidRPr="007807AB">
        <w:rPr>
          <w:b/>
          <w:bCs/>
          <w:lang w:eastAsia="zh-CN"/>
        </w:rPr>
        <w:t>Proposal 1</w:t>
      </w:r>
      <w:r w:rsidRPr="007807AB">
        <w:rPr>
          <w:b/>
          <w:bCs/>
        </w:rPr>
        <w:t xml:space="preserve">: </w:t>
      </w:r>
      <w:r w:rsidR="00595DA2" w:rsidRPr="007807AB">
        <w:rPr>
          <w:b/>
          <w:bCs/>
        </w:rPr>
        <w:t>RAN4 to discuss granularity of PRB for the interference co-variance matrix estimation considering various DMRS pattern and SCS in NR.</w:t>
      </w:r>
    </w:p>
    <w:p w14:paraId="74FFDA58" w14:textId="77777777" w:rsidR="006D03D0" w:rsidRPr="007807AB" w:rsidRDefault="006D03D0" w:rsidP="009D1C87">
      <w:pPr>
        <w:jc w:val="both"/>
        <w:rPr>
          <w:b/>
          <w:bCs/>
        </w:rPr>
      </w:pPr>
    </w:p>
    <w:p w14:paraId="691F168F" w14:textId="362BFCD5" w:rsidR="006D03D0" w:rsidRPr="00FE5F40" w:rsidRDefault="006D03D0" w:rsidP="009D1C87">
      <w:pPr>
        <w:jc w:val="both"/>
        <w:rPr>
          <w:b/>
          <w:bCs/>
          <w:lang w:eastAsia="zh-CN"/>
        </w:rPr>
      </w:pPr>
      <w:r w:rsidRPr="00FE5F4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FE5F40">
        <w:rPr>
          <w:b/>
          <w:bCs/>
          <w:lang w:eastAsia="zh-CN"/>
        </w:rPr>
        <w:t xml:space="preserve">: </w:t>
      </w:r>
      <w:r w:rsidR="005910FF" w:rsidRPr="1EB21475">
        <w:rPr>
          <w:b/>
          <w:bCs/>
          <w:lang w:eastAsia="zh-CN"/>
        </w:rPr>
        <w:t>We propose to derive new DIP profiles and corresponding methodology for the NR scenarios considering the same TDD pattern across BSs for both HomNet and HetNet scenarios.</w:t>
      </w:r>
    </w:p>
    <w:p w14:paraId="1F0F4DC3" w14:textId="166852E3" w:rsidR="003B17EB" w:rsidRDefault="003B17EB" w:rsidP="009D1C87">
      <w:pPr>
        <w:jc w:val="both"/>
        <w:rPr>
          <w:lang w:eastAsia="zh-CN"/>
        </w:rPr>
      </w:pPr>
    </w:p>
    <w:p w14:paraId="0A4D0E71" w14:textId="35E87F8E" w:rsidR="00927785" w:rsidRDefault="00927785" w:rsidP="009D1C87">
      <w:pPr>
        <w:jc w:val="both"/>
        <w:rPr>
          <w:b/>
          <w:bCs/>
        </w:rPr>
      </w:pPr>
      <w:r w:rsidRPr="00BD6590">
        <w:rPr>
          <w:b/>
          <w:bCs/>
        </w:rPr>
        <w:t xml:space="preserve">Proposal </w:t>
      </w:r>
      <w:r>
        <w:rPr>
          <w:b/>
          <w:bCs/>
        </w:rPr>
        <w:t>3</w:t>
      </w:r>
      <w:r w:rsidRPr="00BD6590">
        <w:rPr>
          <w:b/>
          <w:bCs/>
        </w:rPr>
        <w:t xml:space="preserve">: </w:t>
      </w:r>
      <w:r w:rsidR="00D22E25" w:rsidRPr="1EB21475">
        <w:rPr>
          <w:b/>
          <w:bCs/>
        </w:rPr>
        <w:t>We propose de-prioritizing performance evaluation of HetNet scenarios with different TDD patterns between BSs.</w:t>
      </w:r>
    </w:p>
    <w:p w14:paraId="3B409E1D" w14:textId="3568D185" w:rsidR="006D03D0" w:rsidRDefault="006D03D0" w:rsidP="009D1C87">
      <w:pPr>
        <w:jc w:val="both"/>
        <w:rPr>
          <w:lang w:eastAsia="zh-CN"/>
        </w:rPr>
      </w:pPr>
    </w:p>
    <w:p w14:paraId="113AA81F" w14:textId="64C2BE8E" w:rsidR="00927785" w:rsidRPr="00927785" w:rsidRDefault="00927785" w:rsidP="009D1C87">
      <w:pPr>
        <w:jc w:val="both"/>
        <w:rPr>
          <w:b/>
          <w:bCs/>
          <w:lang w:eastAsia="zh-CN"/>
        </w:rPr>
      </w:pPr>
      <w:r w:rsidRPr="001D02CF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4</w:t>
      </w:r>
      <w:r w:rsidRPr="001D02CF">
        <w:rPr>
          <w:rFonts w:eastAsia="Times New Roman"/>
          <w:b/>
          <w:bCs/>
          <w:lang w:eastAsia="zh-CN"/>
        </w:rPr>
        <w:t xml:space="preserve">: </w:t>
      </w:r>
      <w:r w:rsidR="00D22E25" w:rsidRPr="001D02CF">
        <w:rPr>
          <w:rFonts w:eastAsia="Times New Roman"/>
          <w:b/>
          <w:bCs/>
          <w:lang w:eastAsia="zh-CN"/>
        </w:rPr>
        <w:t>We support option-1 of WF document to use INR-based modelling + SNR-based requirement definition criteria and transfer the DIP value into INR value.</w:t>
      </w:r>
    </w:p>
    <w:p w14:paraId="6A7EF421" w14:textId="77777777" w:rsidR="00927785" w:rsidRDefault="00927785" w:rsidP="009D1C87">
      <w:pPr>
        <w:jc w:val="both"/>
      </w:pPr>
    </w:p>
    <w:p w14:paraId="2368760D" w14:textId="36B8E9A7" w:rsidR="00927785" w:rsidRPr="00684AB5" w:rsidRDefault="00927785" w:rsidP="009D1C87">
      <w:pPr>
        <w:jc w:val="both"/>
        <w:rPr>
          <w:b/>
          <w:bCs/>
        </w:rPr>
      </w:pPr>
      <w:r w:rsidRPr="00684AB5">
        <w:rPr>
          <w:b/>
          <w:bCs/>
        </w:rPr>
        <w:t xml:space="preserve">Proposal </w:t>
      </w:r>
      <w:r>
        <w:rPr>
          <w:b/>
          <w:bCs/>
        </w:rPr>
        <w:t>5</w:t>
      </w:r>
      <w:r w:rsidRPr="00684AB5">
        <w:rPr>
          <w:b/>
          <w:bCs/>
        </w:rPr>
        <w:t xml:space="preserve">: </w:t>
      </w:r>
      <w:r w:rsidR="00D22E25" w:rsidRPr="6C79137F">
        <w:rPr>
          <w:b/>
          <w:bCs/>
        </w:rPr>
        <w:t>We propose new system-level simulations with the inclusion of HPUEs.</w:t>
      </w:r>
    </w:p>
    <w:p w14:paraId="342454EB" w14:textId="77777777" w:rsidR="00927785" w:rsidRPr="00FE5E56" w:rsidRDefault="00927785" w:rsidP="00927785">
      <w:pPr>
        <w:jc w:val="both"/>
        <w:rPr>
          <w:lang w:eastAsia="zh-CN"/>
        </w:rPr>
      </w:pPr>
    </w:p>
    <w:p w14:paraId="09C88214" w14:textId="421C7903" w:rsidR="00927785" w:rsidRDefault="00927785" w:rsidP="00927785">
      <w:pPr>
        <w:jc w:val="both"/>
        <w:rPr>
          <w:b/>
          <w:bCs/>
          <w:lang w:eastAsia="zh-CN"/>
        </w:rPr>
      </w:pPr>
      <w:r w:rsidRPr="00FE5E56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6</w:t>
      </w:r>
      <w:r w:rsidRPr="00612DAA">
        <w:rPr>
          <w:b/>
          <w:bCs/>
          <w:lang w:eastAsia="zh-CN"/>
        </w:rPr>
        <w:t xml:space="preserve">: </w:t>
      </w:r>
      <w:r w:rsidR="00D22E25" w:rsidRPr="00612DAA">
        <w:rPr>
          <w:b/>
          <w:bCs/>
          <w:lang w:eastAsia="zh-CN"/>
        </w:rPr>
        <w:t>We support option 1 of re-using the same interference modelling as captured in B.6.2 in TS36.104, to transmit random 16QAM symbol for the neighbour PUSCH</w:t>
      </w:r>
      <w:r w:rsidR="00D22E25">
        <w:rPr>
          <w:b/>
          <w:bCs/>
          <w:lang w:eastAsia="zh-CN"/>
        </w:rPr>
        <w:t>.</w:t>
      </w:r>
    </w:p>
    <w:p w14:paraId="1AA73409" w14:textId="77777777" w:rsidR="00D22E25" w:rsidRPr="00D22E25" w:rsidRDefault="00D22E25" w:rsidP="00927785">
      <w:pPr>
        <w:jc w:val="both"/>
        <w:rPr>
          <w:b/>
          <w:bCs/>
          <w:lang w:eastAsia="zh-CN"/>
        </w:rPr>
      </w:pPr>
    </w:p>
    <w:p w14:paraId="6C32F954" w14:textId="2409F4EF" w:rsidR="00927785" w:rsidRPr="00FE5E56" w:rsidRDefault="00927785" w:rsidP="00927785">
      <w:pPr>
        <w:jc w:val="both"/>
        <w:rPr>
          <w:b/>
          <w:bCs/>
          <w:lang w:eastAsia="zh-CN"/>
        </w:rPr>
      </w:pPr>
      <w:r w:rsidRPr="00FE5E5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7</w:t>
      </w:r>
      <w:r w:rsidRPr="00FE5E56">
        <w:rPr>
          <w:b/>
          <w:bCs/>
          <w:lang w:eastAsia="zh-CN"/>
        </w:rPr>
        <w:t xml:space="preserve">:  </w:t>
      </w:r>
      <w:r w:rsidR="00C12762" w:rsidRPr="6C79137F">
        <w:rPr>
          <w:b/>
          <w:bCs/>
          <w:lang w:eastAsia="zh-CN"/>
        </w:rPr>
        <w:t>We support re-using synchronous interference scenarios from sub-clause B.6.2 of TS 36.104.</w:t>
      </w:r>
      <w:r w:rsidRPr="00FE5E56">
        <w:rPr>
          <w:b/>
          <w:bCs/>
          <w:lang w:eastAsia="zh-CN"/>
        </w:rPr>
        <w:t xml:space="preserve"> </w:t>
      </w:r>
    </w:p>
    <w:p w14:paraId="7BF38219" w14:textId="7472C6E7" w:rsidR="00927785" w:rsidRDefault="00927785" w:rsidP="00855056">
      <w:pPr>
        <w:jc w:val="both"/>
        <w:rPr>
          <w:lang w:eastAsia="zh-CN"/>
        </w:rPr>
      </w:pPr>
    </w:p>
    <w:p w14:paraId="72370655" w14:textId="27B28BF3" w:rsidR="00927785" w:rsidRDefault="00927785" w:rsidP="00927785">
      <w:pPr>
        <w:jc w:val="both"/>
        <w:rPr>
          <w:b/>
          <w:bCs/>
          <w:lang w:eastAsia="zh-CN"/>
        </w:rPr>
      </w:pPr>
      <w:r w:rsidRPr="00FE5E56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8</w:t>
      </w:r>
      <w:r w:rsidRPr="00FE5E56">
        <w:rPr>
          <w:b/>
          <w:bCs/>
          <w:lang w:eastAsia="zh-CN"/>
        </w:rPr>
        <w:t xml:space="preserve">: </w:t>
      </w:r>
      <w:r w:rsidR="000A31D4" w:rsidRPr="6C79137F">
        <w:rPr>
          <w:b/>
          <w:bCs/>
          <w:lang w:eastAsia="zh-CN"/>
        </w:rPr>
        <w:t>We agree to use one interference scenario for 2 Rx antenna cases and two interference scenario for 4 Rx and 8 Rx antenna cases</w:t>
      </w:r>
      <w:r>
        <w:rPr>
          <w:b/>
          <w:bCs/>
          <w:lang w:eastAsia="zh-CN"/>
        </w:rPr>
        <w:t>.</w:t>
      </w:r>
    </w:p>
    <w:p w14:paraId="72459376" w14:textId="43FADD72" w:rsidR="00927785" w:rsidRDefault="00927785" w:rsidP="00855056">
      <w:pPr>
        <w:jc w:val="both"/>
        <w:rPr>
          <w:lang w:eastAsia="zh-CN"/>
        </w:rPr>
      </w:pPr>
    </w:p>
    <w:p w14:paraId="58B48389" w14:textId="77777777" w:rsidR="009C4850" w:rsidRPr="001133A8" w:rsidRDefault="00927785" w:rsidP="009C4850">
      <w:pPr>
        <w:jc w:val="both"/>
        <w:rPr>
          <w:b/>
          <w:bCs/>
        </w:rPr>
      </w:pPr>
      <w:r w:rsidRPr="001133A8">
        <w:rPr>
          <w:b/>
          <w:bCs/>
        </w:rPr>
        <w:t xml:space="preserve">Proposal </w:t>
      </w:r>
      <w:r>
        <w:rPr>
          <w:b/>
          <w:bCs/>
        </w:rPr>
        <w:t>9</w:t>
      </w:r>
      <w:r w:rsidRPr="001133A8">
        <w:rPr>
          <w:b/>
          <w:bCs/>
        </w:rPr>
        <w:t xml:space="preserve">: </w:t>
      </w:r>
      <w:r w:rsidR="009C4850" w:rsidRPr="6C79137F">
        <w:rPr>
          <w:b/>
          <w:bCs/>
        </w:rPr>
        <w:t>We propose the following test scope for PUSCH performance analysis using MMSE-IRC</w:t>
      </w:r>
    </w:p>
    <w:p w14:paraId="20270F8A" w14:textId="77777777" w:rsidR="009C4850" w:rsidRPr="003C70D6" w:rsidRDefault="009C4850" w:rsidP="009C4850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3C70D6">
        <w:rPr>
          <w:rFonts w:ascii="Times New Roman" w:hAnsi="Times New Roman"/>
          <w:b/>
          <w:bCs/>
          <w:sz w:val="20"/>
          <w:szCs w:val="20"/>
        </w:rPr>
        <w:t>15 KHz SCS for FDD scenario</w:t>
      </w:r>
    </w:p>
    <w:p w14:paraId="158BE2C6" w14:textId="77777777" w:rsidR="009C4850" w:rsidRPr="003C70D6" w:rsidRDefault="009C4850" w:rsidP="009C4850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3C70D6">
        <w:rPr>
          <w:rFonts w:ascii="Times New Roman" w:hAnsi="Times New Roman"/>
          <w:b/>
          <w:bCs/>
          <w:sz w:val="20"/>
          <w:szCs w:val="20"/>
        </w:rPr>
        <w:t>30 KHz SCS for TDD scenario with 7D1S2U pattern, S=6D:4G:4U</w:t>
      </w:r>
    </w:p>
    <w:p w14:paraId="5A9B597A" w14:textId="32877DE7" w:rsidR="00927785" w:rsidRPr="004B6D7F" w:rsidRDefault="00927785" w:rsidP="009C4850">
      <w:pPr>
        <w:jc w:val="both"/>
      </w:pPr>
    </w:p>
    <w:p w14:paraId="03B72318" w14:textId="77777777" w:rsidR="003A01B9" w:rsidRPr="004B6D7F" w:rsidRDefault="00927785" w:rsidP="003A01B9">
      <w:pPr>
        <w:jc w:val="both"/>
        <w:rPr>
          <w:b/>
          <w:bCs/>
        </w:rPr>
      </w:pPr>
      <w:r w:rsidRPr="004B6D7F">
        <w:rPr>
          <w:b/>
          <w:bCs/>
        </w:rPr>
        <w:t xml:space="preserve">Proposal </w:t>
      </w:r>
      <w:r>
        <w:rPr>
          <w:b/>
          <w:bCs/>
        </w:rPr>
        <w:t>10</w:t>
      </w:r>
      <w:r w:rsidRPr="004B6D7F">
        <w:rPr>
          <w:b/>
          <w:bCs/>
        </w:rPr>
        <w:t xml:space="preserve">: </w:t>
      </w:r>
      <w:r w:rsidR="003A01B9" w:rsidRPr="6C79137F">
        <w:rPr>
          <w:b/>
          <w:bCs/>
        </w:rPr>
        <w:t>For CP-OFDM, we support option 4 for SCS and BW combination i.e.,</w:t>
      </w:r>
    </w:p>
    <w:p w14:paraId="23C9F6E9" w14:textId="77777777" w:rsidR="003A01B9" w:rsidRPr="004B6D7F" w:rsidRDefault="003A01B9" w:rsidP="003A01B9">
      <w:pPr>
        <w:pStyle w:val="ListParagraph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sz w:val="20"/>
          <w:szCs w:val="20"/>
          <w:lang w:val="en-GB"/>
        </w:rPr>
      </w:pPr>
      <w:r w:rsidRPr="004B6D7F">
        <w:rPr>
          <w:rFonts w:ascii="Times New Roman" w:eastAsia="SimSun" w:hAnsi="Times New Roman"/>
          <w:b/>
          <w:bCs/>
          <w:sz w:val="20"/>
          <w:szCs w:val="20"/>
          <w:lang w:val="en-GB"/>
        </w:rPr>
        <w:t>5 MHz and 50 MHz bandwidth for 15 KHz</w:t>
      </w:r>
    </w:p>
    <w:p w14:paraId="1611FC0C" w14:textId="77777777" w:rsidR="003A01B9" w:rsidRPr="004B6D7F" w:rsidRDefault="003A01B9" w:rsidP="003A01B9">
      <w:pPr>
        <w:pStyle w:val="ListParagraph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sz w:val="20"/>
          <w:szCs w:val="20"/>
          <w:lang w:val="en-GB"/>
        </w:rPr>
      </w:pPr>
      <w:r w:rsidRPr="004B6D7F">
        <w:rPr>
          <w:rFonts w:ascii="Times New Roman" w:eastAsia="SimSun" w:hAnsi="Times New Roman"/>
          <w:b/>
          <w:bCs/>
          <w:sz w:val="20"/>
          <w:szCs w:val="20"/>
          <w:lang w:val="en-GB"/>
        </w:rPr>
        <w:t>10 MHz and 100 MHz for 30 KHz</w:t>
      </w:r>
    </w:p>
    <w:p w14:paraId="3271D674" w14:textId="4AFF2310" w:rsidR="00927785" w:rsidRDefault="00927785" w:rsidP="003A01B9">
      <w:pPr>
        <w:jc w:val="both"/>
        <w:rPr>
          <w:rFonts w:asciiTheme="minorHAnsi" w:hAnsiTheme="minorHAnsi" w:cstheme="minorHAnsi"/>
          <w:sz w:val="21"/>
          <w:szCs w:val="21"/>
          <w:lang w:eastAsia="zh-CN"/>
        </w:rPr>
      </w:pPr>
    </w:p>
    <w:p w14:paraId="3CA40C5D" w14:textId="77777777" w:rsidR="00454D2D" w:rsidRPr="004458BF" w:rsidRDefault="00927785" w:rsidP="00454D2D">
      <w:pPr>
        <w:jc w:val="both"/>
        <w:rPr>
          <w:b/>
          <w:lang w:eastAsia="zh-CN"/>
        </w:rPr>
      </w:pPr>
      <w:r w:rsidRPr="5EA69846">
        <w:rPr>
          <w:rFonts w:asciiTheme="minorHAnsi" w:hAnsiTheme="minorHAnsi" w:cstheme="minorBidi"/>
          <w:b/>
          <w:sz w:val="21"/>
          <w:szCs w:val="21"/>
          <w:lang w:eastAsia="zh-CN"/>
        </w:rPr>
        <w:t xml:space="preserve">Proposal 11: </w:t>
      </w:r>
      <w:r w:rsidR="00454D2D" w:rsidRPr="5EA69846">
        <w:rPr>
          <w:b/>
          <w:lang w:eastAsia="zh-CN"/>
        </w:rPr>
        <w:t>For DFT-S-OFDM, we support option 1 for SCS and BW combination i.e.,</w:t>
      </w:r>
    </w:p>
    <w:p w14:paraId="7C7B264C" w14:textId="77777777" w:rsidR="00454D2D" w:rsidRPr="004458BF" w:rsidRDefault="00454D2D" w:rsidP="00454D2D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5EA69846">
        <w:rPr>
          <w:rFonts w:ascii="Times New Roman" w:hAnsi="Times New Roman"/>
          <w:b/>
          <w:sz w:val="20"/>
          <w:szCs w:val="20"/>
          <w:lang w:eastAsia="zh-CN"/>
        </w:rPr>
        <w:t>5 MHz bandwidth for 15 KHz</w:t>
      </w:r>
    </w:p>
    <w:p w14:paraId="1B791BA3" w14:textId="77777777" w:rsidR="00454D2D" w:rsidRPr="004458BF" w:rsidRDefault="00454D2D" w:rsidP="00454D2D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5EA69846">
        <w:rPr>
          <w:rFonts w:ascii="Times New Roman" w:hAnsi="Times New Roman"/>
          <w:b/>
          <w:sz w:val="20"/>
          <w:szCs w:val="20"/>
          <w:lang w:eastAsia="zh-CN"/>
        </w:rPr>
        <w:t>10 MHz bandwidth for 30 KHz</w:t>
      </w:r>
    </w:p>
    <w:p w14:paraId="48BB0E36" w14:textId="1025F098" w:rsidR="00927785" w:rsidRDefault="00927785" w:rsidP="00454D2D">
      <w:pPr>
        <w:jc w:val="both"/>
        <w:rPr>
          <w:lang w:eastAsia="zh-CN"/>
        </w:rPr>
      </w:pPr>
    </w:p>
    <w:p w14:paraId="4806A938" w14:textId="4BC41786" w:rsidR="0002196A" w:rsidRPr="00C745C9" w:rsidRDefault="0002196A" w:rsidP="0002196A">
      <w:pPr>
        <w:jc w:val="both"/>
        <w:rPr>
          <w:b/>
          <w:bCs/>
          <w:lang w:eastAsia="zh-CN"/>
        </w:rPr>
      </w:pPr>
      <w:r w:rsidRPr="00AD6D55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2</w:t>
      </w:r>
      <w:r w:rsidRPr="00AD6D55">
        <w:rPr>
          <w:b/>
          <w:bCs/>
          <w:lang w:eastAsia="zh-CN"/>
        </w:rPr>
        <w:t xml:space="preserve">: </w:t>
      </w:r>
      <w:r w:rsidR="00037581" w:rsidRPr="6C79137F">
        <w:rPr>
          <w:b/>
          <w:bCs/>
          <w:lang w:eastAsia="zh-CN"/>
        </w:rPr>
        <w:t>We support option 1 to cover 2/4/8 Rx with 1 Tx antenna for initial performance analysis. RAN4 to further discuss the inclusion of 2Tx and 4Tx scenarios.</w:t>
      </w:r>
    </w:p>
    <w:p w14:paraId="1AA406FD" w14:textId="42969878" w:rsidR="006D03D0" w:rsidRDefault="006D03D0" w:rsidP="00855056">
      <w:pPr>
        <w:jc w:val="both"/>
        <w:rPr>
          <w:lang w:eastAsia="zh-CN"/>
        </w:rPr>
      </w:pPr>
    </w:p>
    <w:p w14:paraId="26930249" w14:textId="4EE247D3" w:rsidR="0002196A" w:rsidRPr="00612DAA" w:rsidRDefault="0002196A" w:rsidP="0002196A">
      <w:pPr>
        <w:jc w:val="both"/>
        <w:rPr>
          <w:b/>
          <w:bCs/>
          <w:lang w:eastAsia="zh-CN"/>
        </w:rPr>
      </w:pPr>
      <w:r w:rsidRPr="00612DAA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3</w:t>
      </w:r>
      <w:r w:rsidRPr="00612DAA">
        <w:rPr>
          <w:b/>
          <w:bCs/>
          <w:lang w:eastAsia="zh-CN"/>
        </w:rPr>
        <w:t xml:space="preserve">: </w:t>
      </w:r>
      <w:r w:rsidR="00037581" w:rsidRPr="00612DAA">
        <w:rPr>
          <w:b/>
          <w:bCs/>
          <w:lang w:eastAsia="zh-CN"/>
        </w:rPr>
        <w:t>We propose following combination of propagation condition for serving and interfering cells.</w:t>
      </w:r>
    </w:p>
    <w:p w14:paraId="70CB8268" w14:textId="77777777" w:rsidR="0002196A" w:rsidRPr="00612DAA" w:rsidRDefault="0002196A" w:rsidP="0002196A">
      <w:pPr>
        <w:jc w:val="both"/>
        <w:rPr>
          <w:b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0"/>
        <w:gridCol w:w="1784"/>
        <w:gridCol w:w="2261"/>
        <w:gridCol w:w="1901"/>
        <w:gridCol w:w="1784"/>
      </w:tblGrid>
      <w:tr w:rsidR="0002196A" w:rsidRPr="00E13C57" w14:paraId="45E6825D" w14:textId="77777777" w:rsidTr="0002707C">
        <w:tc>
          <w:tcPr>
            <w:tcW w:w="3404" w:type="dxa"/>
            <w:gridSpan w:val="2"/>
          </w:tcPr>
          <w:p w14:paraId="4A56D275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Antenna Configuration</w:t>
            </w:r>
          </w:p>
        </w:tc>
        <w:tc>
          <w:tcPr>
            <w:tcW w:w="2261" w:type="dxa"/>
            <w:vMerge w:val="restart"/>
          </w:tcPr>
          <w:p w14:paraId="7FD4A3F3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Modulation Scheme for serving cell UE</w:t>
            </w:r>
          </w:p>
        </w:tc>
        <w:tc>
          <w:tcPr>
            <w:tcW w:w="3685" w:type="dxa"/>
            <w:gridSpan w:val="2"/>
          </w:tcPr>
          <w:p w14:paraId="1BA28C21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Propagation Condition</w:t>
            </w:r>
          </w:p>
        </w:tc>
      </w:tr>
      <w:tr w:rsidR="0002196A" w:rsidRPr="00E13C57" w14:paraId="24525EB9" w14:textId="77777777" w:rsidTr="0002707C">
        <w:tc>
          <w:tcPr>
            <w:tcW w:w="1620" w:type="dxa"/>
          </w:tcPr>
          <w:p w14:paraId="3724025A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Serving Cell</w:t>
            </w:r>
          </w:p>
        </w:tc>
        <w:tc>
          <w:tcPr>
            <w:tcW w:w="1784" w:type="dxa"/>
          </w:tcPr>
          <w:p w14:paraId="7B7B04FE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Interference Cell</w:t>
            </w:r>
          </w:p>
        </w:tc>
        <w:tc>
          <w:tcPr>
            <w:tcW w:w="2261" w:type="dxa"/>
            <w:vMerge/>
          </w:tcPr>
          <w:p w14:paraId="397B7D5C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901" w:type="dxa"/>
          </w:tcPr>
          <w:p w14:paraId="5184FA47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Serving Cell</w:t>
            </w:r>
          </w:p>
        </w:tc>
        <w:tc>
          <w:tcPr>
            <w:tcW w:w="1784" w:type="dxa"/>
          </w:tcPr>
          <w:p w14:paraId="7582570C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Interference Cell</w:t>
            </w:r>
          </w:p>
        </w:tc>
      </w:tr>
      <w:tr w:rsidR="0002196A" w:rsidRPr="00E13C57" w14:paraId="587A4E56" w14:textId="77777777" w:rsidTr="0002707C">
        <w:tc>
          <w:tcPr>
            <w:tcW w:w="1620" w:type="dxa"/>
            <w:vMerge w:val="restart"/>
          </w:tcPr>
          <w:p w14:paraId="0708A053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1x2</w:t>
            </w:r>
          </w:p>
          <w:p w14:paraId="70FB3DB5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 w:val="restart"/>
          </w:tcPr>
          <w:p w14:paraId="717B3360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1x2</w:t>
            </w:r>
          </w:p>
          <w:p w14:paraId="1E6ED600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1D1475AD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</w:t>
            </w:r>
          </w:p>
        </w:tc>
        <w:tc>
          <w:tcPr>
            <w:tcW w:w="1901" w:type="dxa"/>
          </w:tcPr>
          <w:p w14:paraId="34F31FC0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TDL-B 100 400</w:t>
            </w:r>
          </w:p>
        </w:tc>
        <w:tc>
          <w:tcPr>
            <w:tcW w:w="1784" w:type="dxa"/>
          </w:tcPr>
          <w:p w14:paraId="6E15E18A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024CE7E0" w14:textId="77777777" w:rsidTr="0002707C">
        <w:tc>
          <w:tcPr>
            <w:tcW w:w="1620" w:type="dxa"/>
            <w:vMerge/>
          </w:tcPr>
          <w:p w14:paraId="671C25F6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3DE93DB6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37F145CF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12</w:t>
            </w:r>
          </w:p>
        </w:tc>
        <w:tc>
          <w:tcPr>
            <w:tcW w:w="1901" w:type="dxa"/>
          </w:tcPr>
          <w:p w14:paraId="3E0FF61C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300 100</w:t>
            </w:r>
          </w:p>
        </w:tc>
        <w:tc>
          <w:tcPr>
            <w:tcW w:w="1784" w:type="dxa"/>
          </w:tcPr>
          <w:p w14:paraId="056156D5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3BFC0E96" w14:textId="77777777" w:rsidTr="0002707C">
        <w:tc>
          <w:tcPr>
            <w:tcW w:w="1620" w:type="dxa"/>
            <w:vMerge/>
          </w:tcPr>
          <w:p w14:paraId="5B681C38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440F71C1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1F8BC8B0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20</w:t>
            </w:r>
          </w:p>
        </w:tc>
        <w:tc>
          <w:tcPr>
            <w:tcW w:w="1901" w:type="dxa"/>
          </w:tcPr>
          <w:p w14:paraId="509EDE08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TDL-A 30 10</w:t>
            </w:r>
          </w:p>
        </w:tc>
        <w:tc>
          <w:tcPr>
            <w:tcW w:w="1784" w:type="dxa"/>
          </w:tcPr>
          <w:p w14:paraId="79B8A76E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4DE70BAB" w14:textId="77777777" w:rsidTr="0002707C">
        <w:tc>
          <w:tcPr>
            <w:tcW w:w="1620" w:type="dxa"/>
            <w:vMerge w:val="restart"/>
          </w:tcPr>
          <w:p w14:paraId="4FC8726C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1x4</w:t>
            </w:r>
          </w:p>
        </w:tc>
        <w:tc>
          <w:tcPr>
            <w:tcW w:w="1784" w:type="dxa"/>
            <w:vMerge w:val="restart"/>
          </w:tcPr>
          <w:p w14:paraId="57DA8295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1x4</w:t>
            </w:r>
          </w:p>
        </w:tc>
        <w:tc>
          <w:tcPr>
            <w:tcW w:w="2261" w:type="dxa"/>
          </w:tcPr>
          <w:p w14:paraId="74D076CD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</w:t>
            </w:r>
          </w:p>
        </w:tc>
        <w:tc>
          <w:tcPr>
            <w:tcW w:w="1901" w:type="dxa"/>
          </w:tcPr>
          <w:p w14:paraId="7C6A8D28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TDL-B 100 400</w:t>
            </w:r>
          </w:p>
        </w:tc>
        <w:tc>
          <w:tcPr>
            <w:tcW w:w="1784" w:type="dxa"/>
          </w:tcPr>
          <w:p w14:paraId="1EB62CF2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56593F0E" w14:textId="77777777" w:rsidTr="0002707C">
        <w:tc>
          <w:tcPr>
            <w:tcW w:w="1620" w:type="dxa"/>
            <w:vMerge/>
          </w:tcPr>
          <w:p w14:paraId="33B76B19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1E947EF7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41D79E40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12</w:t>
            </w:r>
          </w:p>
        </w:tc>
        <w:tc>
          <w:tcPr>
            <w:tcW w:w="1901" w:type="dxa"/>
          </w:tcPr>
          <w:p w14:paraId="07DED2E6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300 100</w:t>
            </w:r>
          </w:p>
        </w:tc>
        <w:tc>
          <w:tcPr>
            <w:tcW w:w="1784" w:type="dxa"/>
          </w:tcPr>
          <w:p w14:paraId="0A4D6646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225B0D15" w14:textId="77777777" w:rsidTr="0002707C">
        <w:tc>
          <w:tcPr>
            <w:tcW w:w="1620" w:type="dxa"/>
            <w:vMerge/>
          </w:tcPr>
          <w:p w14:paraId="38D4DBB2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58FD0CCF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</w:p>
        </w:tc>
        <w:tc>
          <w:tcPr>
            <w:tcW w:w="2261" w:type="dxa"/>
          </w:tcPr>
          <w:p w14:paraId="7EE15689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20</w:t>
            </w:r>
          </w:p>
        </w:tc>
        <w:tc>
          <w:tcPr>
            <w:tcW w:w="1901" w:type="dxa"/>
          </w:tcPr>
          <w:p w14:paraId="25C1B0D8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TDL-A 30 10</w:t>
            </w:r>
          </w:p>
        </w:tc>
        <w:tc>
          <w:tcPr>
            <w:tcW w:w="1784" w:type="dxa"/>
          </w:tcPr>
          <w:p w14:paraId="12AA17AD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1B3DE7F6" w14:textId="77777777" w:rsidTr="0002707C">
        <w:tc>
          <w:tcPr>
            <w:tcW w:w="1620" w:type="dxa"/>
            <w:vMerge w:val="restart"/>
          </w:tcPr>
          <w:p w14:paraId="1A11B22D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1x8</w:t>
            </w:r>
          </w:p>
        </w:tc>
        <w:tc>
          <w:tcPr>
            <w:tcW w:w="1784" w:type="dxa"/>
            <w:vMerge w:val="restart"/>
          </w:tcPr>
          <w:p w14:paraId="33ED3021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1x8</w:t>
            </w:r>
          </w:p>
        </w:tc>
        <w:tc>
          <w:tcPr>
            <w:tcW w:w="2261" w:type="dxa"/>
          </w:tcPr>
          <w:p w14:paraId="2D5C3C47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</w:t>
            </w:r>
          </w:p>
        </w:tc>
        <w:tc>
          <w:tcPr>
            <w:tcW w:w="1901" w:type="dxa"/>
          </w:tcPr>
          <w:p w14:paraId="468144E9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TDL-B 100 400</w:t>
            </w:r>
          </w:p>
        </w:tc>
        <w:tc>
          <w:tcPr>
            <w:tcW w:w="1784" w:type="dxa"/>
          </w:tcPr>
          <w:p w14:paraId="683D85AB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13F5F5CA" w14:textId="77777777" w:rsidTr="0002707C">
        <w:tc>
          <w:tcPr>
            <w:tcW w:w="1620" w:type="dxa"/>
            <w:vMerge/>
          </w:tcPr>
          <w:p w14:paraId="30F87EFE" w14:textId="77777777" w:rsidR="0002196A" w:rsidRPr="00E13C57" w:rsidRDefault="0002196A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482C99B5" w14:textId="77777777" w:rsidR="0002196A" w:rsidRPr="00E13C57" w:rsidRDefault="0002196A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2261" w:type="dxa"/>
          </w:tcPr>
          <w:p w14:paraId="7211A0DF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12</w:t>
            </w:r>
          </w:p>
        </w:tc>
        <w:tc>
          <w:tcPr>
            <w:tcW w:w="1901" w:type="dxa"/>
          </w:tcPr>
          <w:p w14:paraId="29558F56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300 100</w:t>
            </w:r>
          </w:p>
        </w:tc>
        <w:tc>
          <w:tcPr>
            <w:tcW w:w="1784" w:type="dxa"/>
          </w:tcPr>
          <w:p w14:paraId="5268A7B0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  <w:tr w:rsidR="0002196A" w:rsidRPr="00E13C57" w14:paraId="7B8172BD" w14:textId="77777777" w:rsidTr="0002707C">
        <w:tc>
          <w:tcPr>
            <w:tcW w:w="1620" w:type="dxa"/>
            <w:vMerge/>
          </w:tcPr>
          <w:p w14:paraId="5DE2FA9B" w14:textId="77777777" w:rsidR="0002196A" w:rsidRPr="00E13C57" w:rsidRDefault="0002196A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1784" w:type="dxa"/>
            <w:vMerge/>
          </w:tcPr>
          <w:p w14:paraId="67B4FD4C" w14:textId="77777777" w:rsidR="0002196A" w:rsidRPr="00E13C57" w:rsidRDefault="0002196A" w:rsidP="0002707C">
            <w:pPr>
              <w:jc w:val="both"/>
              <w:rPr>
                <w:b/>
                <w:bCs/>
              </w:rPr>
            </w:pPr>
          </w:p>
        </w:tc>
        <w:tc>
          <w:tcPr>
            <w:tcW w:w="2261" w:type="dxa"/>
          </w:tcPr>
          <w:p w14:paraId="25664984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MCS 20</w:t>
            </w:r>
          </w:p>
        </w:tc>
        <w:tc>
          <w:tcPr>
            <w:tcW w:w="1901" w:type="dxa"/>
          </w:tcPr>
          <w:p w14:paraId="601F1EEC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TDL-A 30 10</w:t>
            </w:r>
          </w:p>
        </w:tc>
        <w:tc>
          <w:tcPr>
            <w:tcW w:w="1784" w:type="dxa"/>
          </w:tcPr>
          <w:p w14:paraId="24F23900" w14:textId="77777777" w:rsidR="0002196A" w:rsidRPr="00E13C57" w:rsidRDefault="0002196A" w:rsidP="0002707C">
            <w:pPr>
              <w:jc w:val="center"/>
              <w:rPr>
                <w:b/>
                <w:bCs/>
              </w:rPr>
            </w:pPr>
            <w:r w:rsidRPr="00E13C57">
              <w:rPr>
                <w:b/>
                <w:bCs/>
              </w:rPr>
              <w:t>TDL-C 1000 100</w:t>
            </w:r>
          </w:p>
        </w:tc>
      </w:tr>
    </w:tbl>
    <w:p w14:paraId="2664063E" w14:textId="66503969" w:rsidR="0002196A" w:rsidRDefault="0002196A" w:rsidP="00855056">
      <w:pPr>
        <w:jc w:val="both"/>
        <w:rPr>
          <w:lang w:eastAsia="zh-CN"/>
        </w:rPr>
      </w:pPr>
    </w:p>
    <w:p w14:paraId="34C3B47D" w14:textId="53815FE6" w:rsidR="0002196A" w:rsidRPr="00620EE2" w:rsidRDefault="0002196A" w:rsidP="0002196A">
      <w:pPr>
        <w:jc w:val="both"/>
        <w:rPr>
          <w:b/>
          <w:bCs/>
          <w:lang w:eastAsia="zh-CN"/>
        </w:rPr>
      </w:pPr>
      <w:r w:rsidRPr="00620EE2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4</w:t>
      </w:r>
      <w:r w:rsidRPr="00620EE2">
        <w:rPr>
          <w:b/>
          <w:bCs/>
          <w:lang w:eastAsia="zh-CN"/>
        </w:rPr>
        <w:t xml:space="preserve">: </w:t>
      </w:r>
      <w:r w:rsidR="00037581" w:rsidRPr="00620EE2">
        <w:rPr>
          <w:b/>
          <w:bCs/>
          <w:lang w:eastAsia="zh-CN"/>
        </w:rPr>
        <w:t>We support option 1B to cover modulation schemes and corresponding MCS for desired UE.</w:t>
      </w:r>
    </w:p>
    <w:p w14:paraId="52EFEC83" w14:textId="77777777" w:rsidR="0002196A" w:rsidRPr="00620EE2" w:rsidRDefault="0002196A" w:rsidP="0002196A">
      <w:pPr>
        <w:jc w:val="both"/>
        <w:rPr>
          <w:b/>
          <w:bCs/>
          <w:lang w:eastAsia="zh-CN"/>
        </w:rPr>
      </w:pPr>
    </w:p>
    <w:tbl>
      <w:tblPr>
        <w:tblStyle w:val="TableGrid"/>
        <w:tblW w:w="0" w:type="auto"/>
        <w:tblInd w:w="2515" w:type="dxa"/>
        <w:tblLook w:val="04A0" w:firstRow="1" w:lastRow="0" w:firstColumn="1" w:lastColumn="0" w:noHBand="0" w:noVBand="1"/>
      </w:tblPr>
      <w:tblGrid>
        <w:gridCol w:w="2160"/>
        <w:gridCol w:w="2160"/>
      </w:tblGrid>
      <w:tr w:rsidR="0002196A" w:rsidRPr="00620EE2" w14:paraId="2EA9D762" w14:textId="77777777" w:rsidTr="0002707C">
        <w:tc>
          <w:tcPr>
            <w:tcW w:w="2160" w:type="dxa"/>
          </w:tcPr>
          <w:p w14:paraId="595133E8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Modulation Scheme</w:t>
            </w:r>
          </w:p>
        </w:tc>
        <w:tc>
          <w:tcPr>
            <w:tcW w:w="2160" w:type="dxa"/>
          </w:tcPr>
          <w:p w14:paraId="1B412EB7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MCS Index</w:t>
            </w:r>
          </w:p>
        </w:tc>
      </w:tr>
      <w:tr w:rsidR="0002196A" w:rsidRPr="00620EE2" w14:paraId="023EC53E" w14:textId="77777777" w:rsidTr="0002707C">
        <w:tc>
          <w:tcPr>
            <w:tcW w:w="2160" w:type="dxa"/>
          </w:tcPr>
          <w:p w14:paraId="44B88738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QPSK</w:t>
            </w:r>
          </w:p>
        </w:tc>
        <w:tc>
          <w:tcPr>
            <w:tcW w:w="2160" w:type="dxa"/>
          </w:tcPr>
          <w:p w14:paraId="76284728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2</w:t>
            </w:r>
          </w:p>
        </w:tc>
      </w:tr>
      <w:tr w:rsidR="0002196A" w:rsidRPr="00620EE2" w14:paraId="2D59C100" w14:textId="77777777" w:rsidTr="0002707C">
        <w:tc>
          <w:tcPr>
            <w:tcW w:w="2160" w:type="dxa"/>
          </w:tcPr>
          <w:p w14:paraId="3D218ACE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16 QAM</w:t>
            </w:r>
          </w:p>
        </w:tc>
        <w:tc>
          <w:tcPr>
            <w:tcW w:w="2160" w:type="dxa"/>
          </w:tcPr>
          <w:p w14:paraId="4AD6CBEB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12</w:t>
            </w:r>
          </w:p>
        </w:tc>
      </w:tr>
      <w:tr w:rsidR="0002196A" w:rsidRPr="00620EE2" w14:paraId="6A96E37E" w14:textId="77777777" w:rsidTr="0002707C">
        <w:tc>
          <w:tcPr>
            <w:tcW w:w="2160" w:type="dxa"/>
          </w:tcPr>
          <w:p w14:paraId="674DF38A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64 QAM</w:t>
            </w:r>
          </w:p>
        </w:tc>
        <w:tc>
          <w:tcPr>
            <w:tcW w:w="2160" w:type="dxa"/>
          </w:tcPr>
          <w:p w14:paraId="3484ED78" w14:textId="77777777" w:rsidR="0002196A" w:rsidRPr="00620EE2" w:rsidRDefault="0002196A" w:rsidP="0002707C">
            <w:pPr>
              <w:jc w:val="center"/>
              <w:rPr>
                <w:b/>
                <w:bCs/>
              </w:rPr>
            </w:pPr>
            <w:r w:rsidRPr="00620EE2">
              <w:rPr>
                <w:b/>
                <w:bCs/>
              </w:rPr>
              <w:t>20</w:t>
            </w:r>
          </w:p>
        </w:tc>
      </w:tr>
    </w:tbl>
    <w:p w14:paraId="2EB75686" w14:textId="39A23CE1" w:rsidR="0002196A" w:rsidRDefault="0002196A" w:rsidP="00855056">
      <w:pPr>
        <w:jc w:val="both"/>
        <w:rPr>
          <w:lang w:eastAsia="zh-CN"/>
        </w:rPr>
      </w:pPr>
    </w:p>
    <w:p w14:paraId="581FEA89" w14:textId="3DB5D9CD" w:rsidR="0002196A" w:rsidRPr="00292BCC" w:rsidRDefault="0002196A" w:rsidP="0002196A">
      <w:pPr>
        <w:jc w:val="both"/>
        <w:rPr>
          <w:b/>
          <w:bCs/>
          <w:lang w:eastAsia="zh-CN"/>
        </w:rPr>
      </w:pPr>
      <w:r w:rsidRPr="00292BCC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5</w:t>
      </w:r>
      <w:r w:rsidRPr="00292BCC">
        <w:rPr>
          <w:b/>
          <w:bCs/>
          <w:lang w:eastAsia="zh-CN"/>
        </w:rPr>
        <w:t xml:space="preserve">: </w:t>
      </w:r>
      <w:r w:rsidR="00D63136" w:rsidRPr="6C79137F">
        <w:rPr>
          <w:b/>
          <w:bCs/>
          <w:lang w:eastAsia="zh-CN"/>
        </w:rPr>
        <w:t xml:space="preserve">We support option 1 to define PUSCH performance requirements for </w:t>
      </w:r>
      <w:r w:rsidR="00F9412B">
        <w:rPr>
          <w:b/>
          <w:bCs/>
          <w:lang w:eastAsia="zh-CN"/>
        </w:rPr>
        <w:t>the</w:t>
      </w:r>
      <w:r w:rsidR="00D63136" w:rsidRPr="6C79137F">
        <w:rPr>
          <w:b/>
          <w:bCs/>
          <w:lang w:eastAsia="zh-CN"/>
        </w:rPr>
        <w:t xml:space="preserve"> DFT-s-OFDM and CP-OFDM waveform.</w:t>
      </w:r>
    </w:p>
    <w:p w14:paraId="200650FE" w14:textId="2D5DDE2A" w:rsidR="0002196A" w:rsidRDefault="0002196A" w:rsidP="00855056">
      <w:pPr>
        <w:jc w:val="both"/>
        <w:rPr>
          <w:lang w:eastAsia="zh-CN"/>
        </w:rPr>
      </w:pPr>
    </w:p>
    <w:p w14:paraId="03F46058" w14:textId="70E9B4FD" w:rsidR="0002196A" w:rsidRDefault="0002196A" w:rsidP="0002196A">
      <w:pPr>
        <w:jc w:val="both"/>
        <w:rPr>
          <w:b/>
          <w:bCs/>
          <w:lang w:eastAsia="zh-CN"/>
        </w:rPr>
      </w:pPr>
      <w:r w:rsidRPr="00234F6D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6</w:t>
      </w:r>
      <w:r w:rsidRPr="00234F6D">
        <w:rPr>
          <w:b/>
          <w:bCs/>
          <w:lang w:eastAsia="zh-CN"/>
        </w:rPr>
        <w:t xml:space="preserve">: </w:t>
      </w:r>
      <w:r w:rsidR="008B7ECF" w:rsidRPr="00234F6D">
        <w:rPr>
          <w:b/>
          <w:bCs/>
          <w:lang w:eastAsia="zh-CN"/>
        </w:rPr>
        <w:t>We propose</w:t>
      </w:r>
      <w:r w:rsidR="008B7ECF">
        <w:rPr>
          <w:b/>
          <w:bCs/>
          <w:lang w:eastAsia="zh-CN"/>
        </w:rPr>
        <w:t xml:space="preserve"> to include DM-RS configuration type 2 along with other features mentioned in option 1 </w:t>
      </w:r>
      <w:r w:rsidR="008B7ECF" w:rsidRPr="00234F6D">
        <w:rPr>
          <w:b/>
          <w:bCs/>
          <w:lang w:eastAsia="zh-CN"/>
        </w:rPr>
        <w:t>for performance analysis</w:t>
      </w:r>
      <w:r w:rsidR="005E20B2">
        <w:rPr>
          <w:b/>
          <w:bCs/>
          <w:lang w:eastAsia="zh-CN"/>
        </w:rPr>
        <w:t>.</w:t>
      </w:r>
    </w:p>
    <w:p w14:paraId="5120B415" w14:textId="77777777" w:rsidR="0002196A" w:rsidRPr="00234F6D" w:rsidRDefault="0002196A" w:rsidP="0002196A">
      <w:pPr>
        <w:jc w:val="both"/>
        <w:rPr>
          <w:b/>
          <w:bCs/>
          <w:lang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4320"/>
        <w:gridCol w:w="2880"/>
      </w:tblGrid>
      <w:tr w:rsidR="0002196A" w:rsidRPr="00234F6D" w14:paraId="132A4634" w14:textId="77777777" w:rsidTr="0002707C">
        <w:trPr>
          <w:cantSplit/>
          <w:jc w:val="center"/>
        </w:trPr>
        <w:tc>
          <w:tcPr>
            <w:tcW w:w="1440" w:type="dxa"/>
            <w:tcBorders>
              <w:bottom w:val="nil"/>
            </w:tcBorders>
          </w:tcPr>
          <w:p w14:paraId="6EA97898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</w:t>
            </w:r>
          </w:p>
        </w:tc>
        <w:tc>
          <w:tcPr>
            <w:tcW w:w="4320" w:type="dxa"/>
            <w:vAlign w:val="center"/>
          </w:tcPr>
          <w:p w14:paraId="76845FCB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configuration type</w:t>
            </w:r>
          </w:p>
        </w:tc>
        <w:tc>
          <w:tcPr>
            <w:tcW w:w="2880" w:type="dxa"/>
          </w:tcPr>
          <w:p w14:paraId="4F5BE342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US"/>
              </w:rPr>
            </w:pPr>
            <w:r w:rsidRPr="00234F6D">
              <w:rPr>
                <w:b/>
                <w:bCs/>
                <w:lang w:val="ru-RU"/>
              </w:rPr>
              <w:t>1</w:t>
            </w:r>
            <w:r w:rsidRPr="00234F6D">
              <w:rPr>
                <w:b/>
                <w:bCs/>
                <w:lang w:val="en-US"/>
              </w:rPr>
              <w:t>, 2</w:t>
            </w:r>
          </w:p>
        </w:tc>
      </w:tr>
      <w:tr w:rsidR="0002196A" w:rsidRPr="00234F6D" w14:paraId="5D6CB1EF" w14:textId="77777777" w:rsidTr="0002707C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7D3E998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77B5489A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duration</w:t>
            </w:r>
          </w:p>
        </w:tc>
        <w:tc>
          <w:tcPr>
            <w:tcW w:w="2880" w:type="dxa"/>
          </w:tcPr>
          <w:p w14:paraId="00AF3ABA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single-symbol DM-RS</w:t>
            </w:r>
          </w:p>
        </w:tc>
      </w:tr>
      <w:tr w:rsidR="0002196A" w:rsidRPr="00234F6D" w14:paraId="4014DE3C" w14:textId="77777777" w:rsidTr="0002707C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2DF2F8CA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5D3F2FF4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Additional DM-RS position</w:t>
            </w:r>
          </w:p>
        </w:tc>
        <w:tc>
          <w:tcPr>
            <w:tcW w:w="2880" w:type="dxa"/>
          </w:tcPr>
          <w:p w14:paraId="5C1F83EC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pos1</w:t>
            </w:r>
          </w:p>
        </w:tc>
      </w:tr>
      <w:tr w:rsidR="0002196A" w:rsidRPr="00234F6D" w14:paraId="1DA3AD93" w14:textId="77777777" w:rsidTr="0002707C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B9E740B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08D6B872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IE"/>
              </w:rPr>
            </w:pPr>
            <w:r w:rsidRPr="00234F6D">
              <w:rPr>
                <w:b/>
                <w:bCs/>
                <w:lang w:val="en-IE"/>
              </w:rPr>
              <w:t>Number of DM-RS CDM group(s) without data</w:t>
            </w:r>
          </w:p>
        </w:tc>
        <w:tc>
          <w:tcPr>
            <w:tcW w:w="2880" w:type="dxa"/>
          </w:tcPr>
          <w:p w14:paraId="306E9700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2</w:t>
            </w:r>
          </w:p>
        </w:tc>
      </w:tr>
      <w:tr w:rsidR="0002196A" w:rsidRPr="00234F6D" w14:paraId="5C2BD86E" w14:textId="77777777" w:rsidTr="0002707C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2B469A53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4E9B254A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IE"/>
              </w:rPr>
            </w:pPr>
            <w:r w:rsidRPr="00234F6D">
              <w:rPr>
                <w:b/>
                <w:bCs/>
                <w:lang w:val="en-IE"/>
              </w:rPr>
              <w:t>Ratio of PUSCH EPRE to DM-RS EPRE</w:t>
            </w:r>
          </w:p>
        </w:tc>
        <w:tc>
          <w:tcPr>
            <w:tcW w:w="2880" w:type="dxa"/>
          </w:tcPr>
          <w:p w14:paraId="30F25822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-3 dB</w:t>
            </w:r>
          </w:p>
        </w:tc>
      </w:tr>
      <w:tr w:rsidR="0002196A" w:rsidRPr="00234F6D" w14:paraId="5F20D540" w14:textId="77777777" w:rsidTr="0002707C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191AEA20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38949243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port(s)</w:t>
            </w:r>
          </w:p>
        </w:tc>
        <w:tc>
          <w:tcPr>
            <w:tcW w:w="2880" w:type="dxa"/>
          </w:tcPr>
          <w:p w14:paraId="36BBD681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0</w:t>
            </w:r>
          </w:p>
        </w:tc>
      </w:tr>
      <w:tr w:rsidR="0002196A" w:rsidRPr="00234F6D" w14:paraId="3F4AA728" w14:textId="77777777" w:rsidTr="0002707C">
        <w:trPr>
          <w:cantSplit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9A1CF8C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320" w:type="dxa"/>
            <w:vAlign w:val="center"/>
          </w:tcPr>
          <w:p w14:paraId="1FA3D26D" w14:textId="77777777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ru-RU"/>
              </w:rPr>
            </w:pPr>
            <w:r w:rsidRPr="00234F6D">
              <w:rPr>
                <w:b/>
                <w:bCs/>
                <w:lang w:val="ru-RU"/>
              </w:rPr>
              <w:t>DM-RS sequence generation</w:t>
            </w:r>
          </w:p>
        </w:tc>
        <w:tc>
          <w:tcPr>
            <w:tcW w:w="2880" w:type="dxa"/>
          </w:tcPr>
          <w:p w14:paraId="6ACC6BA6" w14:textId="721A046E" w:rsidR="0002196A" w:rsidRPr="00234F6D" w:rsidRDefault="0002196A" w:rsidP="0002707C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b/>
                <w:bCs/>
                <w:lang w:val="en-IE"/>
              </w:rPr>
            </w:pPr>
            <w:r w:rsidRPr="00234F6D">
              <w:rPr>
                <w:b/>
                <w:bCs/>
                <w:lang w:val="en-IE"/>
              </w:rPr>
              <w:t>NID0=0, group hopping</w:t>
            </w:r>
            <w:r w:rsidR="2D9285F8" w:rsidRPr="0E830F72">
              <w:rPr>
                <w:b/>
                <w:bCs/>
                <w:lang w:val="en-IE"/>
              </w:rPr>
              <w:t>,</w:t>
            </w:r>
            <w:r w:rsidRPr="00234F6D">
              <w:rPr>
                <w:b/>
                <w:bCs/>
                <w:lang w:val="en-IE"/>
              </w:rPr>
              <w:t xml:space="preserve"> and sequence hopping are disabled</w:t>
            </w:r>
          </w:p>
        </w:tc>
      </w:tr>
    </w:tbl>
    <w:p w14:paraId="0520CC73" w14:textId="2DFB7A15" w:rsidR="0002196A" w:rsidRDefault="0002196A" w:rsidP="00855056">
      <w:pPr>
        <w:jc w:val="both"/>
        <w:rPr>
          <w:lang w:eastAsia="zh-CN"/>
        </w:rPr>
      </w:pPr>
    </w:p>
    <w:p w14:paraId="733BC616" w14:textId="78D87322" w:rsidR="0002196A" w:rsidRDefault="0002196A" w:rsidP="0002196A">
      <w:pPr>
        <w:jc w:val="both"/>
        <w:rPr>
          <w:b/>
          <w:bCs/>
          <w:lang w:eastAsia="zh-CN"/>
        </w:rPr>
      </w:pPr>
      <w:r w:rsidRPr="002B3CD3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7</w:t>
      </w:r>
      <w:r w:rsidRPr="002B3CD3">
        <w:rPr>
          <w:b/>
          <w:bCs/>
          <w:lang w:eastAsia="zh-CN"/>
        </w:rPr>
        <w:t xml:space="preserve">: </w:t>
      </w:r>
      <w:r w:rsidR="008B7ECF" w:rsidRPr="6C79137F">
        <w:rPr>
          <w:b/>
          <w:bCs/>
          <w:lang w:eastAsia="zh-CN"/>
        </w:rPr>
        <w:t>We support option 1 to cover PUSCH mapping types A and B both for defining performance requirements.</w:t>
      </w:r>
    </w:p>
    <w:p w14:paraId="460989A9" w14:textId="77777777" w:rsidR="008B7ECF" w:rsidRDefault="008B7ECF" w:rsidP="0002196A">
      <w:pPr>
        <w:jc w:val="both"/>
        <w:rPr>
          <w:lang w:eastAsia="zh-CN"/>
        </w:rPr>
      </w:pPr>
    </w:p>
    <w:p w14:paraId="0A7A2BE6" w14:textId="575415EC" w:rsidR="0002196A" w:rsidRDefault="0002196A" w:rsidP="00855056">
      <w:pPr>
        <w:jc w:val="both"/>
        <w:rPr>
          <w:b/>
          <w:bCs/>
          <w:lang w:eastAsia="zh-CN"/>
        </w:rPr>
      </w:pPr>
      <w:r w:rsidRPr="00990F5B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8</w:t>
      </w:r>
      <w:r w:rsidRPr="00990F5B">
        <w:rPr>
          <w:b/>
          <w:bCs/>
          <w:lang w:eastAsia="zh-CN"/>
        </w:rPr>
        <w:t xml:space="preserve">: </w:t>
      </w:r>
      <w:r w:rsidR="008B7ECF" w:rsidRPr="00990F5B">
        <w:rPr>
          <w:b/>
          <w:bCs/>
          <w:lang w:eastAsia="zh-CN"/>
        </w:rPr>
        <w:t>We support option 1 to use 70% of maximum throughput as performance metric for NR BS MMSE-IRC calculation.</w:t>
      </w:r>
    </w:p>
    <w:p w14:paraId="68A70B26" w14:textId="77777777" w:rsidR="00C90748" w:rsidRPr="00893D56" w:rsidRDefault="00C90748" w:rsidP="00855056">
      <w:pPr>
        <w:jc w:val="both"/>
        <w:rPr>
          <w:lang w:eastAsia="zh-CN"/>
        </w:rPr>
      </w:pPr>
    </w:p>
    <w:p w14:paraId="742033C6" w14:textId="60E84707" w:rsidR="006078C6" w:rsidRPr="00CC2E3E" w:rsidRDefault="006078C6" w:rsidP="00855056">
      <w:pPr>
        <w:pStyle w:val="Heading1"/>
        <w:jc w:val="both"/>
      </w:pPr>
      <w:r w:rsidRPr="00CC2E3E">
        <w:t>Reference</w:t>
      </w:r>
    </w:p>
    <w:bookmarkEnd w:id="1"/>
    <w:p w14:paraId="6B6F4AE4" w14:textId="115189FE" w:rsidR="00A15BAD" w:rsidRDefault="00A15BAD" w:rsidP="00855056">
      <w:pPr>
        <w:pStyle w:val="B1"/>
        <w:numPr>
          <w:ilvl w:val="0"/>
          <w:numId w:val="32"/>
        </w:numPr>
        <w:jc w:val="both"/>
      </w:pPr>
      <w:r>
        <w:t>RP-240831, “New WID: WI resulting from discussion on Demodulation performance requirements enhancements”, Vivo, RAN#103, Maastricht, Netherlands.</w:t>
      </w:r>
    </w:p>
    <w:p w14:paraId="00279EDB" w14:textId="594F0786" w:rsidR="00B127B2" w:rsidRDefault="00B127B2" w:rsidP="00B127B2">
      <w:pPr>
        <w:pStyle w:val="B1"/>
        <w:numPr>
          <w:ilvl w:val="0"/>
          <w:numId w:val="32"/>
        </w:numPr>
        <w:jc w:val="both"/>
      </w:pPr>
      <w:r>
        <w:t>R4-2413570, “</w:t>
      </w:r>
      <w:r w:rsidRPr="001B5D27">
        <w:t>WF on NR demodulation performance: Phase 5</w:t>
      </w:r>
      <w:r>
        <w:t xml:space="preserve">”, </w:t>
      </w:r>
      <w:r w:rsidRPr="006111A9">
        <w:t xml:space="preserve">China Telcom, RAN#112, </w:t>
      </w:r>
      <w:r>
        <w:t>Maastricht, Netherlands.</w:t>
      </w:r>
    </w:p>
    <w:p w14:paraId="7393BE54" w14:textId="4A8317C2" w:rsidR="00C5448F" w:rsidRDefault="00C5448F" w:rsidP="00855056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/>
        <w:jc w:val="both"/>
      </w:pPr>
      <w:r>
        <w:t>TR 36.884 “Performance requirements of MMSE-IRC receiver for LTE BS”</w:t>
      </w:r>
    </w:p>
    <w:p w14:paraId="514DDE09" w14:textId="564DBD8E" w:rsidR="00F25E43" w:rsidRDefault="00F25E43" w:rsidP="00F25E43">
      <w:pPr>
        <w:pStyle w:val="B1"/>
        <w:numPr>
          <w:ilvl w:val="0"/>
          <w:numId w:val="32"/>
        </w:numPr>
        <w:jc w:val="both"/>
      </w:pPr>
      <w:r>
        <w:t>R1-2406716, “</w:t>
      </w:r>
      <w:r w:rsidRPr="00F25E43">
        <w:t>Further Considerations and Recommendations for CLI mitigation for Sub</w:t>
      </w:r>
      <w:r>
        <w:t>-</w:t>
      </w:r>
      <w:r w:rsidRPr="00F25E43">
        <w:t>band Full Duplex</w:t>
      </w:r>
      <w:r>
        <w:t xml:space="preserve">”, Charter Communications, </w:t>
      </w:r>
      <w:r w:rsidRPr="006111A9">
        <w:t>RAN#11</w:t>
      </w:r>
      <w:r>
        <w:t>8</w:t>
      </w:r>
      <w:r w:rsidRPr="006111A9">
        <w:t xml:space="preserve">, </w:t>
      </w:r>
      <w:r>
        <w:t>Maastricht, Netherlands.</w:t>
      </w:r>
    </w:p>
    <w:p w14:paraId="3B017B03" w14:textId="5C4C8EA1" w:rsidR="005C62B4" w:rsidRDefault="005C62B4" w:rsidP="00F25E43">
      <w:pPr>
        <w:pStyle w:val="B1"/>
        <w:numPr>
          <w:ilvl w:val="0"/>
          <w:numId w:val="32"/>
        </w:numPr>
        <w:jc w:val="both"/>
      </w:pPr>
      <w:r>
        <w:t>TS 38.101, “User Equipment (UE) radio transmission and reception</w:t>
      </w:r>
      <w:bookmarkStart w:id="9" w:name="_Int_GHfRj6HJ"/>
      <w:r>
        <w:t>”</w:t>
      </w:r>
      <w:r w:rsidR="00186D22">
        <w:t>,</w:t>
      </w:r>
      <w:bookmarkEnd w:id="9"/>
      <w:r w:rsidR="00186D22">
        <w:t xml:space="preserve"> v18.5.0</w:t>
      </w:r>
    </w:p>
    <w:sectPr w:rsidR="005C6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dtJvZ66gKCuLiK" int2:id="7Firpjvz">
      <int2:state int2:type="AugLoop_Text_Critique" int2:value="Rejected"/>
    </int2:textHash>
    <int2:textHash int2:hashCode="1Ai6Q33Zu2L37U" int2:id="KRaCOinr">
      <int2:state int2:type="AugLoop_Text_Critique" int2:value="Rejected"/>
    </int2:textHash>
    <int2:textHash int2:hashCode="BlLkNvQtdfVnKo" int2:id="A3mkzRdx">
      <int2:state int2:type="AugLoop_Text_Critique" int2:value="Rejected"/>
    </int2:textHash>
    <int2:textHash int2:hashCode="0KPn+BqYhemQSd" int2:id="Ny3fXkrs">
      <int2:state int2:type="AugLoop_Text_Critique" int2:value="Rejected"/>
    </int2:textHash>
    <int2:textHash int2:hashCode="XT80S1vSHpUAxp" int2:id="6E66y9KX">
      <int2:state int2:type="AugLoop_Text_Critique" int2:value="Rejected"/>
    </int2:textHash>
    <int2:textHash int2:hashCode="fl3V9FJZW/83Wn" int2:id="qGge2VcW">
      <int2:state int2:type="AugLoop_Text_Critique" int2:value="Rejected"/>
    </int2:textHash>
    <int2:textHash int2:hashCode="IEEkdmk2qlIoq+" int2:id="PWGf6lPe">
      <int2:state int2:type="AugLoop_Text_Critique" int2:value="Rejected"/>
    </int2:textHash>
    <int2:textHash int2:hashCode="kL4WWF2iGoIqAR" int2:id="Ww17XJYf">
      <int2:state int2:type="AugLoop_Text_Critique" int2:value="Rejected"/>
    </int2:textHash>
    <int2:textHash int2:hashCode="A1KorMlJx98h/s" int2:id="Ww1bThqW">
      <int2:state int2:type="AugLoop_Text_Critique" int2:value="Rejected"/>
    </int2:textHash>
    <int2:textHash int2:hashCode="Bi2KnewPpQfRnz" int2:id="SZ8yrMQ5">
      <int2:state int2:type="AugLoop_Text_Critique" int2:value="Rejected"/>
    </int2:textHash>
    <int2:textHash int2:hashCode="klBGFu1ZXi6+v8" int2:id="R5hwVTHM">
      <int2:state int2:type="AugLoop_Text_Critique" int2:value="Rejected"/>
    </int2:textHash>
    <int2:textHash int2:hashCode="zXOOvbEIZF9g5U" int2:id="rHTO5bCT">
      <int2:state int2:type="AugLoop_Text_Critique" int2:value="Rejected"/>
    </int2:textHash>
    <int2:textHash int2:hashCode="r7WrCZj19bMxqY" int2:id="MhzRrz55">
      <int2:state int2:type="AugLoop_Text_Critique" int2:value="Rejected"/>
    </int2:textHash>
    <int2:bookmark int2:bookmarkName="_Int_GHfRj6HJ" int2:invalidationBookmarkName="" int2:hashCode="wCgj9rKdcuGrsF" int2:id="uI758EaJ">
      <int2:state int2:type="AugLoop_Text_Critique" int2:value="Rejected"/>
    </int2:bookmark>
    <int2:bookmark int2:bookmarkName="_Int_F8cLg4lP" int2:invalidationBookmarkName="" int2:hashCode="fcSSz8xHy6W+VO" int2:id="LUb6UGwH">
      <int2:state int2:type="AugLoop_Text_Critique" int2:value="Rejected"/>
    </int2:bookmark>
    <int2:bookmark int2:bookmarkName="_Int_aFPzOXKK" int2:invalidationBookmarkName="" int2:hashCode="hJKLN/+HCeSOTe" int2:id="KYjAxLcJ">
      <int2:state int2:type="AugLoop_Text_Critique" int2:value="Rejected"/>
    </int2:bookmark>
    <int2:bookmark int2:bookmarkName="_Int_5tw6obCF" int2:invalidationBookmarkName="" int2:hashCode="7AQLsnzog+8R+K" int2:id="IsDcPFHw">
      <int2:state int2:type="AugLoop_Text_Critique" int2:value="Rejected"/>
    </int2:bookmark>
    <int2:bookmark int2:bookmarkName="_Int_2OR7kNwt" int2:invalidationBookmarkName="" int2:hashCode="4e/iyfNJMxYL3T" int2:id="pB5fZwF8">
      <int2:state int2:type="AugLoop_Text_Critique" int2:value="Rejected"/>
    </int2:bookmark>
    <int2:bookmark int2:bookmarkName="_Int_qh1opFxc" int2:invalidationBookmarkName="" int2:hashCode="X55YArurxx+Sdf" int2:id="Sb3JZMPs">
      <int2:state int2:type="AugLoop_Text_Critique" int2:value="Rejected"/>
    </int2:bookmark>
    <int2:bookmark int2:bookmarkName="_Int_AzesnMkh" int2:invalidationBookmarkName="" int2:hashCode="5EJqXOd/ngHreM" int2:id="MH76G6lv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E7B"/>
    <w:multiLevelType w:val="multilevel"/>
    <w:tmpl w:val="00FF5E7B"/>
    <w:lvl w:ilvl="0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37548CC"/>
    <w:multiLevelType w:val="multilevel"/>
    <w:tmpl w:val="566E253E"/>
    <w:lvl w:ilvl="0">
      <w:start w:val="1"/>
      <w:numFmt w:val="decimal"/>
      <w:lvlText w:val="[%1]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0AAC1370"/>
    <w:multiLevelType w:val="multilevel"/>
    <w:tmpl w:val="BD30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2C38F3"/>
    <w:multiLevelType w:val="hybridMultilevel"/>
    <w:tmpl w:val="81DC5F4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67904"/>
    <w:multiLevelType w:val="hybridMultilevel"/>
    <w:tmpl w:val="C994F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E69"/>
    <w:multiLevelType w:val="hybridMultilevel"/>
    <w:tmpl w:val="B4B2BF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C32E15"/>
    <w:multiLevelType w:val="hybridMultilevel"/>
    <w:tmpl w:val="70EA5D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408B7"/>
    <w:multiLevelType w:val="hybridMultilevel"/>
    <w:tmpl w:val="5890E0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82AE3"/>
    <w:multiLevelType w:val="hybridMultilevel"/>
    <w:tmpl w:val="95DA5E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BA358A7"/>
    <w:multiLevelType w:val="hybridMultilevel"/>
    <w:tmpl w:val="7E24D1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AB1"/>
    <w:multiLevelType w:val="hybridMultilevel"/>
    <w:tmpl w:val="39582F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7837"/>
    <w:multiLevelType w:val="hybridMultilevel"/>
    <w:tmpl w:val="317481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36291"/>
    <w:multiLevelType w:val="multilevel"/>
    <w:tmpl w:val="3073629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49624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6026C8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0CE4CA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91C0A5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6E985C8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3AF00C5"/>
    <w:multiLevelType w:val="multilevel"/>
    <w:tmpl w:val="D80E2D32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64545F2"/>
    <w:multiLevelType w:val="hybridMultilevel"/>
    <w:tmpl w:val="2BACB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622E2"/>
    <w:multiLevelType w:val="multilevel"/>
    <w:tmpl w:val="670252D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157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9FE142A"/>
    <w:multiLevelType w:val="hybridMultilevel"/>
    <w:tmpl w:val="8DEE63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577C9"/>
    <w:multiLevelType w:val="hybridMultilevel"/>
    <w:tmpl w:val="5EAC6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6292A"/>
    <w:multiLevelType w:val="hybridMultilevel"/>
    <w:tmpl w:val="E2160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87513"/>
    <w:multiLevelType w:val="hybridMultilevel"/>
    <w:tmpl w:val="391AF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A46B8"/>
    <w:multiLevelType w:val="hybridMultilevel"/>
    <w:tmpl w:val="87DEC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C0054E7"/>
    <w:multiLevelType w:val="hybridMultilevel"/>
    <w:tmpl w:val="BB46F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53763"/>
    <w:multiLevelType w:val="hybridMultilevel"/>
    <w:tmpl w:val="E968D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D960D10"/>
    <w:multiLevelType w:val="hybridMultilevel"/>
    <w:tmpl w:val="B016B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F96173"/>
    <w:multiLevelType w:val="hybridMultilevel"/>
    <w:tmpl w:val="6E927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71151"/>
    <w:multiLevelType w:val="hybridMultilevel"/>
    <w:tmpl w:val="FCE8FA08"/>
    <w:lvl w:ilvl="0" w:tplc="F8AA334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7A5744"/>
    <w:multiLevelType w:val="hybridMultilevel"/>
    <w:tmpl w:val="10CCCC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23EDC"/>
    <w:multiLevelType w:val="hybridMultilevel"/>
    <w:tmpl w:val="82208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D66DB"/>
    <w:multiLevelType w:val="hybridMultilevel"/>
    <w:tmpl w:val="E21AAE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57632"/>
    <w:multiLevelType w:val="hybridMultilevel"/>
    <w:tmpl w:val="95DA5E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3203E"/>
    <w:multiLevelType w:val="multilevel"/>
    <w:tmpl w:val="203C0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4197A"/>
    <w:multiLevelType w:val="multilevel"/>
    <w:tmpl w:val="065C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031E91"/>
    <w:multiLevelType w:val="hybridMultilevel"/>
    <w:tmpl w:val="08306C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054B9"/>
    <w:multiLevelType w:val="multilevel"/>
    <w:tmpl w:val="088AF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337CFA"/>
    <w:multiLevelType w:val="hybridMultilevel"/>
    <w:tmpl w:val="0A76D5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5B620A"/>
    <w:multiLevelType w:val="hybridMultilevel"/>
    <w:tmpl w:val="C2385978"/>
    <w:lvl w:ilvl="0" w:tplc="1AB4AB2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A5CBA"/>
    <w:multiLevelType w:val="hybridMultilevel"/>
    <w:tmpl w:val="849E33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D2271"/>
    <w:multiLevelType w:val="hybridMultilevel"/>
    <w:tmpl w:val="81262F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0"/>
  </w:num>
  <w:num w:numId="4">
    <w:abstractNumId w:val="1"/>
  </w:num>
  <w:num w:numId="5">
    <w:abstractNumId w:val="21"/>
  </w:num>
  <w:num w:numId="6">
    <w:abstractNumId w:val="24"/>
  </w:num>
  <w:num w:numId="7">
    <w:abstractNumId w:val="27"/>
  </w:num>
  <w:num w:numId="8">
    <w:abstractNumId w:val="22"/>
  </w:num>
  <w:num w:numId="9">
    <w:abstractNumId w:val="18"/>
  </w:num>
  <w:num w:numId="10">
    <w:abstractNumId w:val="13"/>
  </w:num>
  <w:num w:numId="11">
    <w:abstractNumId w:val="9"/>
  </w:num>
  <w:num w:numId="12">
    <w:abstractNumId w:val="35"/>
  </w:num>
  <w:num w:numId="13">
    <w:abstractNumId w:val="38"/>
  </w:num>
  <w:num w:numId="14">
    <w:abstractNumId w:val="43"/>
  </w:num>
  <w:num w:numId="15">
    <w:abstractNumId w:val="11"/>
  </w:num>
  <w:num w:numId="16">
    <w:abstractNumId w:val="7"/>
  </w:num>
  <w:num w:numId="17">
    <w:abstractNumId w:val="32"/>
  </w:num>
  <w:num w:numId="18">
    <w:abstractNumId w:val="5"/>
  </w:num>
  <w:num w:numId="19">
    <w:abstractNumId w:val="23"/>
  </w:num>
  <w:num w:numId="20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0"/>
  </w:num>
  <w:num w:numId="23">
    <w:abstractNumId w:val="40"/>
  </w:num>
  <w:num w:numId="24">
    <w:abstractNumId w:val="8"/>
  </w:num>
  <w:num w:numId="25">
    <w:abstractNumId w:val="14"/>
  </w:num>
  <w:num w:numId="26">
    <w:abstractNumId w:val="12"/>
  </w:num>
  <w:num w:numId="27">
    <w:abstractNumId w:val="41"/>
  </w:num>
  <w:num w:numId="28">
    <w:abstractNumId w:val="15"/>
  </w:num>
  <w:num w:numId="29">
    <w:abstractNumId w:val="42"/>
  </w:num>
  <w:num w:numId="30">
    <w:abstractNumId w:val="16"/>
  </w:num>
  <w:num w:numId="31">
    <w:abstractNumId w:val="44"/>
  </w:num>
  <w:num w:numId="32">
    <w:abstractNumId w:val="31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6"/>
  </w:num>
  <w:num w:numId="36">
    <w:abstractNumId w:val="29"/>
  </w:num>
  <w:num w:numId="37">
    <w:abstractNumId w:val="30"/>
  </w:num>
  <w:num w:numId="38">
    <w:abstractNumId w:val="33"/>
  </w:num>
  <w:num w:numId="39">
    <w:abstractNumId w:val="2"/>
  </w:num>
  <w:num w:numId="40">
    <w:abstractNumId w:val="37"/>
  </w:num>
  <w:num w:numId="41">
    <w:abstractNumId w:val="36"/>
  </w:num>
  <w:num w:numId="42">
    <w:abstractNumId w:val="10"/>
  </w:num>
  <w:num w:numId="43">
    <w:abstractNumId w:val="25"/>
  </w:num>
  <w:num w:numId="44">
    <w:abstractNumId w:val="28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2FAD"/>
    <w:rsid w:val="00004148"/>
    <w:rsid w:val="000058E6"/>
    <w:rsid w:val="00005D98"/>
    <w:rsid w:val="00006280"/>
    <w:rsid w:val="00006752"/>
    <w:rsid w:val="00006B01"/>
    <w:rsid w:val="000073D2"/>
    <w:rsid w:val="000106CC"/>
    <w:rsid w:val="000109F2"/>
    <w:rsid w:val="00014973"/>
    <w:rsid w:val="00014B72"/>
    <w:rsid w:val="00014C15"/>
    <w:rsid w:val="00014DB7"/>
    <w:rsid w:val="000157FD"/>
    <w:rsid w:val="000160D1"/>
    <w:rsid w:val="000164F0"/>
    <w:rsid w:val="00020472"/>
    <w:rsid w:val="00020D76"/>
    <w:rsid w:val="0002196A"/>
    <w:rsid w:val="000219D2"/>
    <w:rsid w:val="00021C91"/>
    <w:rsid w:val="00021D4E"/>
    <w:rsid w:val="000223D7"/>
    <w:rsid w:val="00022D60"/>
    <w:rsid w:val="000239DE"/>
    <w:rsid w:val="0002517D"/>
    <w:rsid w:val="000252B6"/>
    <w:rsid w:val="00025E26"/>
    <w:rsid w:val="00026884"/>
    <w:rsid w:val="00026EF7"/>
    <w:rsid w:val="000325E5"/>
    <w:rsid w:val="0003294C"/>
    <w:rsid w:val="00032ABD"/>
    <w:rsid w:val="00032D54"/>
    <w:rsid w:val="000337E0"/>
    <w:rsid w:val="00034342"/>
    <w:rsid w:val="00034542"/>
    <w:rsid w:val="00035737"/>
    <w:rsid w:val="00035F0E"/>
    <w:rsid w:val="0003614A"/>
    <w:rsid w:val="00037581"/>
    <w:rsid w:val="00037D3A"/>
    <w:rsid w:val="00040197"/>
    <w:rsid w:val="00040594"/>
    <w:rsid w:val="0004113F"/>
    <w:rsid w:val="0004189F"/>
    <w:rsid w:val="00043CEC"/>
    <w:rsid w:val="0004661A"/>
    <w:rsid w:val="00046727"/>
    <w:rsid w:val="000473B7"/>
    <w:rsid w:val="0004764E"/>
    <w:rsid w:val="00047859"/>
    <w:rsid w:val="00047F75"/>
    <w:rsid w:val="00050554"/>
    <w:rsid w:val="0005136B"/>
    <w:rsid w:val="00051E69"/>
    <w:rsid w:val="0005295A"/>
    <w:rsid w:val="00053F46"/>
    <w:rsid w:val="000554D6"/>
    <w:rsid w:val="00055C1F"/>
    <w:rsid w:val="00055C57"/>
    <w:rsid w:val="00055D5E"/>
    <w:rsid w:val="0005727C"/>
    <w:rsid w:val="00057881"/>
    <w:rsid w:val="0006070A"/>
    <w:rsid w:val="000617C0"/>
    <w:rsid w:val="00062065"/>
    <w:rsid w:val="0006256A"/>
    <w:rsid w:val="00062FB1"/>
    <w:rsid w:val="00063E9D"/>
    <w:rsid w:val="000641AE"/>
    <w:rsid w:val="00064966"/>
    <w:rsid w:val="00066379"/>
    <w:rsid w:val="00066414"/>
    <w:rsid w:val="000665A3"/>
    <w:rsid w:val="00066750"/>
    <w:rsid w:val="00066A5F"/>
    <w:rsid w:val="00067058"/>
    <w:rsid w:val="00070339"/>
    <w:rsid w:val="00070D05"/>
    <w:rsid w:val="000711F7"/>
    <w:rsid w:val="00071F0C"/>
    <w:rsid w:val="00072074"/>
    <w:rsid w:val="0007233B"/>
    <w:rsid w:val="000733DA"/>
    <w:rsid w:val="000737FA"/>
    <w:rsid w:val="00073EF8"/>
    <w:rsid w:val="00077D64"/>
    <w:rsid w:val="0008080C"/>
    <w:rsid w:val="00080C40"/>
    <w:rsid w:val="000824C8"/>
    <w:rsid w:val="000824D0"/>
    <w:rsid w:val="0008324B"/>
    <w:rsid w:val="00083700"/>
    <w:rsid w:val="00083CE8"/>
    <w:rsid w:val="00084AE2"/>
    <w:rsid w:val="00085924"/>
    <w:rsid w:val="00086DB5"/>
    <w:rsid w:val="00086E97"/>
    <w:rsid w:val="000901B7"/>
    <w:rsid w:val="000908EA"/>
    <w:rsid w:val="00090DFF"/>
    <w:rsid w:val="00091074"/>
    <w:rsid w:val="00091CE6"/>
    <w:rsid w:val="00092FF2"/>
    <w:rsid w:val="000933C9"/>
    <w:rsid w:val="00093A67"/>
    <w:rsid w:val="000955EB"/>
    <w:rsid w:val="00095D42"/>
    <w:rsid w:val="00096036"/>
    <w:rsid w:val="00096A82"/>
    <w:rsid w:val="000A0179"/>
    <w:rsid w:val="000A11F4"/>
    <w:rsid w:val="000A1F07"/>
    <w:rsid w:val="000A2726"/>
    <w:rsid w:val="000A2781"/>
    <w:rsid w:val="000A2963"/>
    <w:rsid w:val="000A31D4"/>
    <w:rsid w:val="000A3411"/>
    <w:rsid w:val="000A3B26"/>
    <w:rsid w:val="000A458E"/>
    <w:rsid w:val="000A49B7"/>
    <w:rsid w:val="000A4D77"/>
    <w:rsid w:val="000A5658"/>
    <w:rsid w:val="000A6433"/>
    <w:rsid w:val="000A6DA3"/>
    <w:rsid w:val="000B1C25"/>
    <w:rsid w:val="000B2099"/>
    <w:rsid w:val="000B226B"/>
    <w:rsid w:val="000B2BED"/>
    <w:rsid w:val="000B3BA4"/>
    <w:rsid w:val="000B4904"/>
    <w:rsid w:val="000B4FAF"/>
    <w:rsid w:val="000B5C12"/>
    <w:rsid w:val="000B631C"/>
    <w:rsid w:val="000B640C"/>
    <w:rsid w:val="000B68A4"/>
    <w:rsid w:val="000C163A"/>
    <w:rsid w:val="000C2892"/>
    <w:rsid w:val="000C2B4F"/>
    <w:rsid w:val="000C2F15"/>
    <w:rsid w:val="000C44C0"/>
    <w:rsid w:val="000C4776"/>
    <w:rsid w:val="000C582D"/>
    <w:rsid w:val="000C5A6B"/>
    <w:rsid w:val="000C611E"/>
    <w:rsid w:val="000C66B3"/>
    <w:rsid w:val="000C6BD4"/>
    <w:rsid w:val="000C7660"/>
    <w:rsid w:val="000D037D"/>
    <w:rsid w:val="000D0793"/>
    <w:rsid w:val="000D18DF"/>
    <w:rsid w:val="000D1E23"/>
    <w:rsid w:val="000D207F"/>
    <w:rsid w:val="000D266D"/>
    <w:rsid w:val="000D29FD"/>
    <w:rsid w:val="000D3602"/>
    <w:rsid w:val="000D3625"/>
    <w:rsid w:val="000D3796"/>
    <w:rsid w:val="000D43A4"/>
    <w:rsid w:val="000D5B12"/>
    <w:rsid w:val="000D5FEF"/>
    <w:rsid w:val="000D6AA2"/>
    <w:rsid w:val="000D7BA1"/>
    <w:rsid w:val="000E034C"/>
    <w:rsid w:val="000E0EC2"/>
    <w:rsid w:val="000E1997"/>
    <w:rsid w:val="000E22B3"/>
    <w:rsid w:val="000E4069"/>
    <w:rsid w:val="000E5080"/>
    <w:rsid w:val="000E6C12"/>
    <w:rsid w:val="000E6C73"/>
    <w:rsid w:val="000E7B51"/>
    <w:rsid w:val="000F13BB"/>
    <w:rsid w:val="000F1E25"/>
    <w:rsid w:val="000F286D"/>
    <w:rsid w:val="000F37C2"/>
    <w:rsid w:val="000F63FF"/>
    <w:rsid w:val="000F79F4"/>
    <w:rsid w:val="000F7A6B"/>
    <w:rsid w:val="000F7D54"/>
    <w:rsid w:val="000F7D89"/>
    <w:rsid w:val="000F7FEC"/>
    <w:rsid w:val="00101517"/>
    <w:rsid w:val="00102E66"/>
    <w:rsid w:val="00102FCC"/>
    <w:rsid w:val="001039E0"/>
    <w:rsid w:val="00103C93"/>
    <w:rsid w:val="00103C97"/>
    <w:rsid w:val="001040EC"/>
    <w:rsid w:val="00105215"/>
    <w:rsid w:val="00105AD7"/>
    <w:rsid w:val="0010661B"/>
    <w:rsid w:val="0010681C"/>
    <w:rsid w:val="001072E9"/>
    <w:rsid w:val="00110157"/>
    <w:rsid w:val="0011159D"/>
    <w:rsid w:val="001115D3"/>
    <w:rsid w:val="00111DED"/>
    <w:rsid w:val="00112484"/>
    <w:rsid w:val="0011256D"/>
    <w:rsid w:val="00112799"/>
    <w:rsid w:val="00112D61"/>
    <w:rsid w:val="001133A8"/>
    <w:rsid w:val="00113481"/>
    <w:rsid w:val="00113BF7"/>
    <w:rsid w:val="00114080"/>
    <w:rsid w:val="00114846"/>
    <w:rsid w:val="00114B9F"/>
    <w:rsid w:val="0011684C"/>
    <w:rsid w:val="001173B7"/>
    <w:rsid w:val="00120014"/>
    <w:rsid w:val="00120802"/>
    <w:rsid w:val="001215A1"/>
    <w:rsid w:val="00121CD0"/>
    <w:rsid w:val="00121D83"/>
    <w:rsid w:val="00122070"/>
    <w:rsid w:val="00122E6D"/>
    <w:rsid w:val="00123A23"/>
    <w:rsid w:val="00123F51"/>
    <w:rsid w:val="00124C92"/>
    <w:rsid w:val="00125556"/>
    <w:rsid w:val="00126E23"/>
    <w:rsid w:val="00130274"/>
    <w:rsid w:val="0013077E"/>
    <w:rsid w:val="0013092F"/>
    <w:rsid w:val="0013140E"/>
    <w:rsid w:val="00131A4F"/>
    <w:rsid w:val="00131ECD"/>
    <w:rsid w:val="001339B8"/>
    <w:rsid w:val="0013515F"/>
    <w:rsid w:val="00135E4C"/>
    <w:rsid w:val="00136576"/>
    <w:rsid w:val="00136715"/>
    <w:rsid w:val="00136850"/>
    <w:rsid w:val="0013690C"/>
    <w:rsid w:val="00136E0E"/>
    <w:rsid w:val="00136F1C"/>
    <w:rsid w:val="00137AB7"/>
    <w:rsid w:val="00137CBE"/>
    <w:rsid w:val="001400B4"/>
    <w:rsid w:val="00140366"/>
    <w:rsid w:val="00141FBC"/>
    <w:rsid w:val="001425DA"/>
    <w:rsid w:val="00142606"/>
    <w:rsid w:val="00142994"/>
    <w:rsid w:val="00143034"/>
    <w:rsid w:val="00145547"/>
    <w:rsid w:val="00145B29"/>
    <w:rsid w:val="00145D29"/>
    <w:rsid w:val="00146AC9"/>
    <w:rsid w:val="0015056E"/>
    <w:rsid w:val="00151B4D"/>
    <w:rsid w:val="00152C57"/>
    <w:rsid w:val="00152DB0"/>
    <w:rsid w:val="00152E8A"/>
    <w:rsid w:val="00153136"/>
    <w:rsid w:val="001538BB"/>
    <w:rsid w:val="00153B8A"/>
    <w:rsid w:val="00154B07"/>
    <w:rsid w:val="00155188"/>
    <w:rsid w:val="001553BD"/>
    <w:rsid w:val="00155E8F"/>
    <w:rsid w:val="00156DDF"/>
    <w:rsid w:val="001579DB"/>
    <w:rsid w:val="00157C25"/>
    <w:rsid w:val="00161310"/>
    <w:rsid w:val="001633CE"/>
    <w:rsid w:val="001644D4"/>
    <w:rsid w:val="00165334"/>
    <w:rsid w:val="0016577A"/>
    <w:rsid w:val="00165A9C"/>
    <w:rsid w:val="00165F57"/>
    <w:rsid w:val="0016642F"/>
    <w:rsid w:val="001701F3"/>
    <w:rsid w:val="0017191D"/>
    <w:rsid w:val="00173138"/>
    <w:rsid w:val="001737CA"/>
    <w:rsid w:val="00173D01"/>
    <w:rsid w:val="00175829"/>
    <w:rsid w:val="001765F9"/>
    <w:rsid w:val="00176BE3"/>
    <w:rsid w:val="001770AA"/>
    <w:rsid w:val="00177178"/>
    <w:rsid w:val="00177ED4"/>
    <w:rsid w:val="001806D2"/>
    <w:rsid w:val="00180A76"/>
    <w:rsid w:val="00180CE3"/>
    <w:rsid w:val="001818DC"/>
    <w:rsid w:val="0018192F"/>
    <w:rsid w:val="0018225C"/>
    <w:rsid w:val="00182441"/>
    <w:rsid w:val="001857EC"/>
    <w:rsid w:val="001866F8"/>
    <w:rsid w:val="00186D22"/>
    <w:rsid w:val="00187378"/>
    <w:rsid w:val="00187931"/>
    <w:rsid w:val="0019146C"/>
    <w:rsid w:val="0019292B"/>
    <w:rsid w:val="00193139"/>
    <w:rsid w:val="00193AB2"/>
    <w:rsid w:val="00194A99"/>
    <w:rsid w:val="00196050"/>
    <w:rsid w:val="0019694F"/>
    <w:rsid w:val="00197356"/>
    <w:rsid w:val="001A1353"/>
    <w:rsid w:val="001A2014"/>
    <w:rsid w:val="001A33CD"/>
    <w:rsid w:val="001A37F9"/>
    <w:rsid w:val="001A509E"/>
    <w:rsid w:val="001A546B"/>
    <w:rsid w:val="001A5FF0"/>
    <w:rsid w:val="001A6024"/>
    <w:rsid w:val="001A7451"/>
    <w:rsid w:val="001A75FF"/>
    <w:rsid w:val="001B05B7"/>
    <w:rsid w:val="001B0816"/>
    <w:rsid w:val="001B0DC4"/>
    <w:rsid w:val="001B0E79"/>
    <w:rsid w:val="001B1152"/>
    <w:rsid w:val="001B1DF6"/>
    <w:rsid w:val="001B224A"/>
    <w:rsid w:val="001B26E0"/>
    <w:rsid w:val="001B31E0"/>
    <w:rsid w:val="001B390A"/>
    <w:rsid w:val="001B43AF"/>
    <w:rsid w:val="001B456B"/>
    <w:rsid w:val="001B4739"/>
    <w:rsid w:val="001B52A8"/>
    <w:rsid w:val="001B544B"/>
    <w:rsid w:val="001B5D27"/>
    <w:rsid w:val="001B6329"/>
    <w:rsid w:val="001B6AC5"/>
    <w:rsid w:val="001B70B9"/>
    <w:rsid w:val="001B7265"/>
    <w:rsid w:val="001B7A09"/>
    <w:rsid w:val="001B7C96"/>
    <w:rsid w:val="001B7CEE"/>
    <w:rsid w:val="001B7ED2"/>
    <w:rsid w:val="001C03E7"/>
    <w:rsid w:val="001C3503"/>
    <w:rsid w:val="001C3F41"/>
    <w:rsid w:val="001C4394"/>
    <w:rsid w:val="001C4BE5"/>
    <w:rsid w:val="001C50C1"/>
    <w:rsid w:val="001C6715"/>
    <w:rsid w:val="001C70FB"/>
    <w:rsid w:val="001C7150"/>
    <w:rsid w:val="001D02CF"/>
    <w:rsid w:val="001D09B7"/>
    <w:rsid w:val="001D1772"/>
    <w:rsid w:val="001D3CB9"/>
    <w:rsid w:val="001D447F"/>
    <w:rsid w:val="001D44E0"/>
    <w:rsid w:val="001D4FD8"/>
    <w:rsid w:val="001D503E"/>
    <w:rsid w:val="001D5951"/>
    <w:rsid w:val="001D5A24"/>
    <w:rsid w:val="001D5A28"/>
    <w:rsid w:val="001D5BB1"/>
    <w:rsid w:val="001D5C2C"/>
    <w:rsid w:val="001D6219"/>
    <w:rsid w:val="001D7718"/>
    <w:rsid w:val="001E01F7"/>
    <w:rsid w:val="001E09C5"/>
    <w:rsid w:val="001E0B05"/>
    <w:rsid w:val="001E1220"/>
    <w:rsid w:val="001E1229"/>
    <w:rsid w:val="001E1DB5"/>
    <w:rsid w:val="001E2253"/>
    <w:rsid w:val="001E2D23"/>
    <w:rsid w:val="001E2D64"/>
    <w:rsid w:val="001E3E3A"/>
    <w:rsid w:val="001E4DE8"/>
    <w:rsid w:val="001E5181"/>
    <w:rsid w:val="001E5555"/>
    <w:rsid w:val="001E6740"/>
    <w:rsid w:val="001E6A3E"/>
    <w:rsid w:val="001E6A92"/>
    <w:rsid w:val="001E6B09"/>
    <w:rsid w:val="001E75B8"/>
    <w:rsid w:val="001E7CA3"/>
    <w:rsid w:val="001F0C31"/>
    <w:rsid w:val="001F2A7F"/>
    <w:rsid w:val="001F2D57"/>
    <w:rsid w:val="001F3AF4"/>
    <w:rsid w:val="001F4029"/>
    <w:rsid w:val="001F46DF"/>
    <w:rsid w:val="001F510A"/>
    <w:rsid w:val="001F595C"/>
    <w:rsid w:val="001F5F6E"/>
    <w:rsid w:val="001F614F"/>
    <w:rsid w:val="001F7214"/>
    <w:rsid w:val="001F7838"/>
    <w:rsid w:val="001F7E4A"/>
    <w:rsid w:val="00200339"/>
    <w:rsid w:val="00201A3A"/>
    <w:rsid w:val="00201BC9"/>
    <w:rsid w:val="002020A5"/>
    <w:rsid w:val="002031AA"/>
    <w:rsid w:val="00204722"/>
    <w:rsid w:val="002054D1"/>
    <w:rsid w:val="0020583D"/>
    <w:rsid w:val="0020666C"/>
    <w:rsid w:val="002073BB"/>
    <w:rsid w:val="002074F3"/>
    <w:rsid w:val="00210438"/>
    <w:rsid w:val="00210A79"/>
    <w:rsid w:val="00210AD7"/>
    <w:rsid w:val="00211AE3"/>
    <w:rsid w:val="00211B4F"/>
    <w:rsid w:val="00211BDE"/>
    <w:rsid w:val="00212CAF"/>
    <w:rsid w:val="00213214"/>
    <w:rsid w:val="0021328E"/>
    <w:rsid w:val="0021380D"/>
    <w:rsid w:val="00213D68"/>
    <w:rsid w:val="00214025"/>
    <w:rsid w:val="0021428D"/>
    <w:rsid w:val="00214844"/>
    <w:rsid w:val="00214905"/>
    <w:rsid w:val="00215056"/>
    <w:rsid w:val="00216599"/>
    <w:rsid w:val="0021720A"/>
    <w:rsid w:val="00217D9B"/>
    <w:rsid w:val="002201C0"/>
    <w:rsid w:val="00220233"/>
    <w:rsid w:val="002203A1"/>
    <w:rsid w:val="00220B79"/>
    <w:rsid w:val="00221279"/>
    <w:rsid w:val="00221A94"/>
    <w:rsid w:val="00221FB8"/>
    <w:rsid w:val="00222AC3"/>
    <w:rsid w:val="002237E5"/>
    <w:rsid w:val="00224008"/>
    <w:rsid w:val="00224115"/>
    <w:rsid w:val="00224750"/>
    <w:rsid w:val="00226694"/>
    <w:rsid w:val="002268B5"/>
    <w:rsid w:val="00226EDE"/>
    <w:rsid w:val="00226EE3"/>
    <w:rsid w:val="00227243"/>
    <w:rsid w:val="00227599"/>
    <w:rsid w:val="00227D88"/>
    <w:rsid w:val="00230235"/>
    <w:rsid w:val="00232399"/>
    <w:rsid w:val="00232815"/>
    <w:rsid w:val="00232DC0"/>
    <w:rsid w:val="00234F6D"/>
    <w:rsid w:val="002354B1"/>
    <w:rsid w:val="0023628C"/>
    <w:rsid w:val="0023631C"/>
    <w:rsid w:val="00236A54"/>
    <w:rsid w:val="00236C5B"/>
    <w:rsid w:val="00237426"/>
    <w:rsid w:val="002374E6"/>
    <w:rsid w:val="002374FA"/>
    <w:rsid w:val="00237609"/>
    <w:rsid w:val="0023769F"/>
    <w:rsid w:val="002376DC"/>
    <w:rsid w:val="00237822"/>
    <w:rsid w:val="002404A9"/>
    <w:rsid w:val="00240957"/>
    <w:rsid w:val="00240D95"/>
    <w:rsid w:val="00240F6B"/>
    <w:rsid w:val="00241584"/>
    <w:rsid w:val="00241E39"/>
    <w:rsid w:val="0024209C"/>
    <w:rsid w:val="002424FA"/>
    <w:rsid w:val="0024260C"/>
    <w:rsid w:val="002432D3"/>
    <w:rsid w:val="00243B91"/>
    <w:rsid w:val="0024414A"/>
    <w:rsid w:val="00244ACF"/>
    <w:rsid w:val="00244F6B"/>
    <w:rsid w:val="0024696C"/>
    <w:rsid w:val="00247F5C"/>
    <w:rsid w:val="0025109F"/>
    <w:rsid w:val="00252549"/>
    <w:rsid w:val="0025272E"/>
    <w:rsid w:val="00252D5E"/>
    <w:rsid w:val="00252EF2"/>
    <w:rsid w:val="00253A19"/>
    <w:rsid w:val="00253DD9"/>
    <w:rsid w:val="0025485B"/>
    <w:rsid w:val="002551AD"/>
    <w:rsid w:val="00255A4F"/>
    <w:rsid w:val="0025604C"/>
    <w:rsid w:val="002566C9"/>
    <w:rsid w:val="00256F2D"/>
    <w:rsid w:val="00257528"/>
    <w:rsid w:val="002575F0"/>
    <w:rsid w:val="00257E5F"/>
    <w:rsid w:val="00260A79"/>
    <w:rsid w:val="00260B95"/>
    <w:rsid w:val="00260C35"/>
    <w:rsid w:val="00261341"/>
    <w:rsid w:val="00263DB9"/>
    <w:rsid w:val="002646C1"/>
    <w:rsid w:val="002659CB"/>
    <w:rsid w:val="00266FF2"/>
    <w:rsid w:val="00267A65"/>
    <w:rsid w:val="00267E07"/>
    <w:rsid w:val="002704CF"/>
    <w:rsid w:val="00270895"/>
    <w:rsid w:val="00270B98"/>
    <w:rsid w:val="00270F82"/>
    <w:rsid w:val="00272593"/>
    <w:rsid w:val="0027285F"/>
    <w:rsid w:val="00273F0F"/>
    <w:rsid w:val="00273F23"/>
    <w:rsid w:val="00276357"/>
    <w:rsid w:val="00276811"/>
    <w:rsid w:val="00277AA2"/>
    <w:rsid w:val="0028123D"/>
    <w:rsid w:val="0028240F"/>
    <w:rsid w:val="00282D00"/>
    <w:rsid w:val="00283E00"/>
    <w:rsid w:val="0028447B"/>
    <w:rsid w:val="002856C3"/>
    <w:rsid w:val="00285BAB"/>
    <w:rsid w:val="002867E1"/>
    <w:rsid w:val="0028696C"/>
    <w:rsid w:val="002911E9"/>
    <w:rsid w:val="00292407"/>
    <w:rsid w:val="00292826"/>
    <w:rsid w:val="00292BCC"/>
    <w:rsid w:val="002935C4"/>
    <w:rsid w:val="00293AF2"/>
    <w:rsid w:val="00294AE7"/>
    <w:rsid w:val="0029598E"/>
    <w:rsid w:val="00295A92"/>
    <w:rsid w:val="00297FBF"/>
    <w:rsid w:val="002A0449"/>
    <w:rsid w:val="002A0EB6"/>
    <w:rsid w:val="002A1A5E"/>
    <w:rsid w:val="002A2824"/>
    <w:rsid w:val="002A2CBE"/>
    <w:rsid w:val="002A34E3"/>
    <w:rsid w:val="002A4DDC"/>
    <w:rsid w:val="002A62F0"/>
    <w:rsid w:val="002A66D2"/>
    <w:rsid w:val="002A68AA"/>
    <w:rsid w:val="002A6D92"/>
    <w:rsid w:val="002B05C1"/>
    <w:rsid w:val="002B0DEB"/>
    <w:rsid w:val="002B105E"/>
    <w:rsid w:val="002B140D"/>
    <w:rsid w:val="002B1E53"/>
    <w:rsid w:val="002B2722"/>
    <w:rsid w:val="002B2B91"/>
    <w:rsid w:val="002B32A9"/>
    <w:rsid w:val="002B3CB2"/>
    <w:rsid w:val="002B3CD3"/>
    <w:rsid w:val="002B3EC5"/>
    <w:rsid w:val="002B3EC6"/>
    <w:rsid w:val="002B4329"/>
    <w:rsid w:val="002B4478"/>
    <w:rsid w:val="002B451B"/>
    <w:rsid w:val="002B5EA5"/>
    <w:rsid w:val="002B6338"/>
    <w:rsid w:val="002B6F2D"/>
    <w:rsid w:val="002B75E2"/>
    <w:rsid w:val="002B7984"/>
    <w:rsid w:val="002B7B17"/>
    <w:rsid w:val="002C0379"/>
    <w:rsid w:val="002C134C"/>
    <w:rsid w:val="002C1409"/>
    <w:rsid w:val="002C22B7"/>
    <w:rsid w:val="002C2553"/>
    <w:rsid w:val="002C2D0E"/>
    <w:rsid w:val="002C3B86"/>
    <w:rsid w:val="002C45E3"/>
    <w:rsid w:val="002C4BF8"/>
    <w:rsid w:val="002C5110"/>
    <w:rsid w:val="002C55B7"/>
    <w:rsid w:val="002C6823"/>
    <w:rsid w:val="002C6FA2"/>
    <w:rsid w:val="002C7A4B"/>
    <w:rsid w:val="002D14A7"/>
    <w:rsid w:val="002D1A93"/>
    <w:rsid w:val="002D1CEB"/>
    <w:rsid w:val="002D2607"/>
    <w:rsid w:val="002D3D87"/>
    <w:rsid w:val="002D4C64"/>
    <w:rsid w:val="002D5DBA"/>
    <w:rsid w:val="002D5F7E"/>
    <w:rsid w:val="002D7020"/>
    <w:rsid w:val="002D7D48"/>
    <w:rsid w:val="002E1057"/>
    <w:rsid w:val="002E1808"/>
    <w:rsid w:val="002E1837"/>
    <w:rsid w:val="002E1E25"/>
    <w:rsid w:val="002E2A8D"/>
    <w:rsid w:val="002E2B24"/>
    <w:rsid w:val="002E3D6C"/>
    <w:rsid w:val="002E4597"/>
    <w:rsid w:val="002E4DE8"/>
    <w:rsid w:val="002E4E47"/>
    <w:rsid w:val="002E50DB"/>
    <w:rsid w:val="002E6265"/>
    <w:rsid w:val="002E699E"/>
    <w:rsid w:val="002E6A18"/>
    <w:rsid w:val="002E6A84"/>
    <w:rsid w:val="002E71C9"/>
    <w:rsid w:val="002E78B5"/>
    <w:rsid w:val="002F02CB"/>
    <w:rsid w:val="002F05FF"/>
    <w:rsid w:val="002F0888"/>
    <w:rsid w:val="002F0AD7"/>
    <w:rsid w:val="002F1EA2"/>
    <w:rsid w:val="002F22C0"/>
    <w:rsid w:val="002F260A"/>
    <w:rsid w:val="002F2B94"/>
    <w:rsid w:val="002F3399"/>
    <w:rsid w:val="002F3D55"/>
    <w:rsid w:val="002F499C"/>
    <w:rsid w:val="002F5BA5"/>
    <w:rsid w:val="002F7DA7"/>
    <w:rsid w:val="003017F5"/>
    <w:rsid w:val="00301EEB"/>
    <w:rsid w:val="0030254C"/>
    <w:rsid w:val="00302ADB"/>
    <w:rsid w:val="0030374B"/>
    <w:rsid w:val="003039B4"/>
    <w:rsid w:val="00303E14"/>
    <w:rsid w:val="00304B0E"/>
    <w:rsid w:val="00305036"/>
    <w:rsid w:val="00305102"/>
    <w:rsid w:val="003053C0"/>
    <w:rsid w:val="00305406"/>
    <w:rsid w:val="003059BA"/>
    <w:rsid w:val="00305E1B"/>
    <w:rsid w:val="003072BF"/>
    <w:rsid w:val="003073D8"/>
    <w:rsid w:val="0031055C"/>
    <w:rsid w:val="003119D6"/>
    <w:rsid w:val="00311F23"/>
    <w:rsid w:val="003127E7"/>
    <w:rsid w:val="00312C1D"/>
    <w:rsid w:val="00312E1F"/>
    <w:rsid w:val="00313831"/>
    <w:rsid w:val="00313B56"/>
    <w:rsid w:val="003141CD"/>
    <w:rsid w:val="003160CD"/>
    <w:rsid w:val="00316518"/>
    <w:rsid w:val="003171C8"/>
    <w:rsid w:val="0032053D"/>
    <w:rsid w:val="00321533"/>
    <w:rsid w:val="0032173A"/>
    <w:rsid w:val="00321979"/>
    <w:rsid w:val="00321ADB"/>
    <w:rsid w:val="003222E3"/>
    <w:rsid w:val="0032237B"/>
    <w:rsid w:val="00322ABA"/>
    <w:rsid w:val="00322D48"/>
    <w:rsid w:val="0032432E"/>
    <w:rsid w:val="00325DB2"/>
    <w:rsid w:val="0032629A"/>
    <w:rsid w:val="00327C91"/>
    <w:rsid w:val="00330F33"/>
    <w:rsid w:val="00331F38"/>
    <w:rsid w:val="00334758"/>
    <w:rsid w:val="00335BCE"/>
    <w:rsid w:val="00337A61"/>
    <w:rsid w:val="00337D63"/>
    <w:rsid w:val="003403C5"/>
    <w:rsid w:val="003403F0"/>
    <w:rsid w:val="003405DD"/>
    <w:rsid w:val="00340628"/>
    <w:rsid w:val="00341647"/>
    <w:rsid w:val="00342253"/>
    <w:rsid w:val="00342BEB"/>
    <w:rsid w:val="00343003"/>
    <w:rsid w:val="00344176"/>
    <w:rsid w:val="003441B9"/>
    <w:rsid w:val="00344231"/>
    <w:rsid w:val="003442CA"/>
    <w:rsid w:val="00345F50"/>
    <w:rsid w:val="00346C4F"/>
    <w:rsid w:val="00346E65"/>
    <w:rsid w:val="00350176"/>
    <w:rsid w:val="00350A6F"/>
    <w:rsid w:val="00350B02"/>
    <w:rsid w:val="003518DC"/>
    <w:rsid w:val="00352D80"/>
    <w:rsid w:val="00353173"/>
    <w:rsid w:val="00354164"/>
    <w:rsid w:val="00354EF1"/>
    <w:rsid w:val="003552F2"/>
    <w:rsid w:val="00356736"/>
    <w:rsid w:val="003600CE"/>
    <w:rsid w:val="0036101D"/>
    <w:rsid w:val="00361E08"/>
    <w:rsid w:val="00361EA9"/>
    <w:rsid w:val="003623B4"/>
    <w:rsid w:val="00364B22"/>
    <w:rsid w:val="003669D6"/>
    <w:rsid w:val="003712D0"/>
    <w:rsid w:val="00371C5B"/>
    <w:rsid w:val="00372B5D"/>
    <w:rsid w:val="003738F5"/>
    <w:rsid w:val="0037402F"/>
    <w:rsid w:val="00374034"/>
    <w:rsid w:val="00374353"/>
    <w:rsid w:val="00374990"/>
    <w:rsid w:val="0037539C"/>
    <w:rsid w:val="00376B82"/>
    <w:rsid w:val="00376D03"/>
    <w:rsid w:val="003770BE"/>
    <w:rsid w:val="003771F3"/>
    <w:rsid w:val="0038037D"/>
    <w:rsid w:val="00380421"/>
    <w:rsid w:val="00380564"/>
    <w:rsid w:val="00380BF0"/>
    <w:rsid w:val="00380E87"/>
    <w:rsid w:val="003810B8"/>
    <w:rsid w:val="003810CA"/>
    <w:rsid w:val="00381BDA"/>
    <w:rsid w:val="003833CE"/>
    <w:rsid w:val="00384E69"/>
    <w:rsid w:val="003854B3"/>
    <w:rsid w:val="003855E2"/>
    <w:rsid w:val="003868B0"/>
    <w:rsid w:val="0038720C"/>
    <w:rsid w:val="00387471"/>
    <w:rsid w:val="003875AF"/>
    <w:rsid w:val="00387793"/>
    <w:rsid w:val="00387A78"/>
    <w:rsid w:val="00387F0C"/>
    <w:rsid w:val="0039043E"/>
    <w:rsid w:val="00390982"/>
    <w:rsid w:val="003909CE"/>
    <w:rsid w:val="00390EDD"/>
    <w:rsid w:val="00391039"/>
    <w:rsid w:val="00391B45"/>
    <w:rsid w:val="003922BE"/>
    <w:rsid w:val="00392333"/>
    <w:rsid w:val="00392A0D"/>
    <w:rsid w:val="00392C1F"/>
    <w:rsid w:val="003944CC"/>
    <w:rsid w:val="00395008"/>
    <w:rsid w:val="00395E37"/>
    <w:rsid w:val="00396D5B"/>
    <w:rsid w:val="003A01B9"/>
    <w:rsid w:val="003A01E2"/>
    <w:rsid w:val="003A0CFB"/>
    <w:rsid w:val="003A29E8"/>
    <w:rsid w:val="003A33EC"/>
    <w:rsid w:val="003B0655"/>
    <w:rsid w:val="003B0A01"/>
    <w:rsid w:val="003B17EB"/>
    <w:rsid w:val="003B3278"/>
    <w:rsid w:val="003B532D"/>
    <w:rsid w:val="003B6EA0"/>
    <w:rsid w:val="003B7C34"/>
    <w:rsid w:val="003B7F22"/>
    <w:rsid w:val="003C0388"/>
    <w:rsid w:val="003C15A6"/>
    <w:rsid w:val="003C2E44"/>
    <w:rsid w:val="003C48F4"/>
    <w:rsid w:val="003C5443"/>
    <w:rsid w:val="003C6644"/>
    <w:rsid w:val="003C70D6"/>
    <w:rsid w:val="003D04E3"/>
    <w:rsid w:val="003D059E"/>
    <w:rsid w:val="003D091B"/>
    <w:rsid w:val="003D1B05"/>
    <w:rsid w:val="003D1FD9"/>
    <w:rsid w:val="003D2318"/>
    <w:rsid w:val="003D36E0"/>
    <w:rsid w:val="003D3AE5"/>
    <w:rsid w:val="003D3C47"/>
    <w:rsid w:val="003D46A0"/>
    <w:rsid w:val="003D46EB"/>
    <w:rsid w:val="003D4E89"/>
    <w:rsid w:val="003D5238"/>
    <w:rsid w:val="003D58A2"/>
    <w:rsid w:val="003D58AA"/>
    <w:rsid w:val="003D6668"/>
    <w:rsid w:val="003D6FD8"/>
    <w:rsid w:val="003E0241"/>
    <w:rsid w:val="003E15FA"/>
    <w:rsid w:val="003E198C"/>
    <w:rsid w:val="003E1EA5"/>
    <w:rsid w:val="003E1FE7"/>
    <w:rsid w:val="003E2155"/>
    <w:rsid w:val="003E25F4"/>
    <w:rsid w:val="003E262D"/>
    <w:rsid w:val="003E340E"/>
    <w:rsid w:val="003E3681"/>
    <w:rsid w:val="003E3ED6"/>
    <w:rsid w:val="003E4E72"/>
    <w:rsid w:val="003E4F55"/>
    <w:rsid w:val="003E61EA"/>
    <w:rsid w:val="003E67B0"/>
    <w:rsid w:val="003E75FB"/>
    <w:rsid w:val="003E7C05"/>
    <w:rsid w:val="003F00CD"/>
    <w:rsid w:val="003F036A"/>
    <w:rsid w:val="003F0B1B"/>
    <w:rsid w:val="003F1013"/>
    <w:rsid w:val="003F178E"/>
    <w:rsid w:val="003F2691"/>
    <w:rsid w:val="003F3446"/>
    <w:rsid w:val="003F37B7"/>
    <w:rsid w:val="003F4045"/>
    <w:rsid w:val="003F4B76"/>
    <w:rsid w:val="003F50F1"/>
    <w:rsid w:val="003F584C"/>
    <w:rsid w:val="004011F0"/>
    <w:rsid w:val="00401599"/>
    <w:rsid w:val="00401933"/>
    <w:rsid w:val="00402AD3"/>
    <w:rsid w:val="00402C27"/>
    <w:rsid w:val="00402EE9"/>
    <w:rsid w:val="004037F4"/>
    <w:rsid w:val="00403A29"/>
    <w:rsid w:val="00403D9F"/>
    <w:rsid w:val="00405DA1"/>
    <w:rsid w:val="00407071"/>
    <w:rsid w:val="00407B3E"/>
    <w:rsid w:val="00410012"/>
    <w:rsid w:val="004108A1"/>
    <w:rsid w:val="00410C40"/>
    <w:rsid w:val="00410E14"/>
    <w:rsid w:val="004116B9"/>
    <w:rsid w:val="00411C7D"/>
    <w:rsid w:val="00413E3F"/>
    <w:rsid w:val="00415C36"/>
    <w:rsid w:val="00415D31"/>
    <w:rsid w:val="004163C3"/>
    <w:rsid w:val="00416D54"/>
    <w:rsid w:val="00417CA1"/>
    <w:rsid w:val="004223C2"/>
    <w:rsid w:val="00422592"/>
    <w:rsid w:val="0042356D"/>
    <w:rsid w:val="00424468"/>
    <w:rsid w:val="00424624"/>
    <w:rsid w:val="00424A66"/>
    <w:rsid w:val="00426077"/>
    <w:rsid w:val="00426674"/>
    <w:rsid w:val="00426915"/>
    <w:rsid w:val="004305FD"/>
    <w:rsid w:val="004307BD"/>
    <w:rsid w:val="00430CE9"/>
    <w:rsid w:val="00431776"/>
    <w:rsid w:val="004322F2"/>
    <w:rsid w:val="004333E8"/>
    <w:rsid w:val="004335A5"/>
    <w:rsid w:val="00433645"/>
    <w:rsid w:val="00433A5E"/>
    <w:rsid w:val="00434494"/>
    <w:rsid w:val="00434AA5"/>
    <w:rsid w:val="004357B9"/>
    <w:rsid w:val="00435CA1"/>
    <w:rsid w:val="0043653B"/>
    <w:rsid w:val="00437B07"/>
    <w:rsid w:val="004425CB"/>
    <w:rsid w:val="00442C4E"/>
    <w:rsid w:val="00443FE5"/>
    <w:rsid w:val="004444F9"/>
    <w:rsid w:val="00445396"/>
    <w:rsid w:val="004458BF"/>
    <w:rsid w:val="00445A1C"/>
    <w:rsid w:val="00445BD3"/>
    <w:rsid w:val="004502DF"/>
    <w:rsid w:val="004504ED"/>
    <w:rsid w:val="004506C0"/>
    <w:rsid w:val="00451099"/>
    <w:rsid w:val="0045144F"/>
    <w:rsid w:val="00451E73"/>
    <w:rsid w:val="00454D2D"/>
    <w:rsid w:val="004550D5"/>
    <w:rsid w:val="00455236"/>
    <w:rsid w:val="004557BC"/>
    <w:rsid w:val="00456C31"/>
    <w:rsid w:val="0045738E"/>
    <w:rsid w:val="00457938"/>
    <w:rsid w:val="0046002B"/>
    <w:rsid w:val="004608FA"/>
    <w:rsid w:val="00461099"/>
    <w:rsid w:val="0046164A"/>
    <w:rsid w:val="0046195C"/>
    <w:rsid w:val="004619A4"/>
    <w:rsid w:val="00461A83"/>
    <w:rsid w:val="00462408"/>
    <w:rsid w:val="0046261F"/>
    <w:rsid w:val="00462C86"/>
    <w:rsid w:val="0046323F"/>
    <w:rsid w:val="004634B0"/>
    <w:rsid w:val="004638F8"/>
    <w:rsid w:val="00463C82"/>
    <w:rsid w:val="00464A9C"/>
    <w:rsid w:val="004650DD"/>
    <w:rsid w:val="0046705C"/>
    <w:rsid w:val="00467588"/>
    <w:rsid w:val="00467B9E"/>
    <w:rsid w:val="00470E2B"/>
    <w:rsid w:val="00470FC8"/>
    <w:rsid w:val="00471E7E"/>
    <w:rsid w:val="004727AE"/>
    <w:rsid w:val="00472C0D"/>
    <w:rsid w:val="004739E0"/>
    <w:rsid w:val="00473A0E"/>
    <w:rsid w:val="00474ACA"/>
    <w:rsid w:val="00474EBD"/>
    <w:rsid w:val="0047509A"/>
    <w:rsid w:val="004764A9"/>
    <w:rsid w:val="00476D5B"/>
    <w:rsid w:val="00477B6B"/>
    <w:rsid w:val="00477F40"/>
    <w:rsid w:val="00480319"/>
    <w:rsid w:val="004809FC"/>
    <w:rsid w:val="00481C6F"/>
    <w:rsid w:val="0048225E"/>
    <w:rsid w:val="004837AF"/>
    <w:rsid w:val="004844B5"/>
    <w:rsid w:val="0048497A"/>
    <w:rsid w:val="00485864"/>
    <w:rsid w:val="00486D3D"/>
    <w:rsid w:val="00486E57"/>
    <w:rsid w:val="004870F6"/>
    <w:rsid w:val="00487989"/>
    <w:rsid w:val="00490505"/>
    <w:rsid w:val="004907FD"/>
    <w:rsid w:val="00490B8B"/>
    <w:rsid w:val="00491EF9"/>
    <w:rsid w:val="0049313B"/>
    <w:rsid w:val="00494176"/>
    <w:rsid w:val="00494427"/>
    <w:rsid w:val="00494D06"/>
    <w:rsid w:val="004950DB"/>
    <w:rsid w:val="0049510C"/>
    <w:rsid w:val="00495D75"/>
    <w:rsid w:val="004966E4"/>
    <w:rsid w:val="00497743"/>
    <w:rsid w:val="004A1771"/>
    <w:rsid w:val="004A193A"/>
    <w:rsid w:val="004A1A16"/>
    <w:rsid w:val="004A2915"/>
    <w:rsid w:val="004A2B35"/>
    <w:rsid w:val="004A351B"/>
    <w:rsid w:val="004A5EE2"/>
    <w:rsid w:val="004A6008"/>
    <w:rsid w:val="004A6115"/>
    <w:rsid w:val="004B0254"/>
    <w:rsid w:val="004B0E0C"/>
    <w:rsid w:val="004B1C85"/>
    <w:rsid w:val="004B1D54"/>
    <w:rsid w:val="004B2EEF"/>
    <w:rsid w:val="004B3846"/>
    <w:rsid w:val="004B41BD"/>
    <w:rsid w:val="004B51F5"/>
    <w:rsid w:val="004B5DD5"/>
    <w:rsid w:val="004B5E17"/>
    <w:rsid w:val="004B69CF"/>
    <w:rsid w:val="004B6D7F"/>
    <w:rsid w:val="004C14C7"/>
    <w:rsid w:val="004C322F"/>
    <w:rsid w:val="004C3283"/>
    <w:rsid w:val="004C34DC"/>
    <w:rsid w:val="004C3725"/>
    <w:rsid w:val="004C528F"/>
    <w:rsid w:val="004C5338"/>
    <w:rsid w:val="004C579D"/>
    <w:rsid w:val="004C5F0A"/>
    <w:rsid w:val="004C5F4C"/>
    <w:rsid w:val="004C623C"/>
    <w:rsid w:val="004C65C0"/>
    <w:rsid w:val="004C696E"/>
    <w:rsid w:val="004C6C9E"/>
    <w:rsid w:val="004C7682"/>
    <w:rsid w:val="004C7C3F"/>
    <w:rsid w:val="004C7E2C"/>
    <w:rsid w:val="004D0FF8"/>
    <w:rsid w:val="004D1181"/>
    <w:rsid w:val="004D15FA"/>
    <w:rsid w:val="004D1BA7"/>
    <w:rsid w:val="004D1E76"/>
    <w:rsid w:val="004D2831"/>
    <w:rsid w:val="004D41EB"/>
    <w:rsid w:val="004D4543"/>
    <w:rsid w:val="004D5E9C"/>
    <w:rsid w:val="004D692F"/>
    <w:rsid w:val="004D6CD3"/>
    <w:rsid w:val="004E0257"/>
    <w:rsid w:val="004E12CC"/>
    <w:rsid w:val="004E4AEE"/>
    <w:rsid w:val="004E51D7"/>
    <w:rsid w:val="004E67F6"/>
    <w:rsid w:val="004F04EE"/>
    <w:rsid w:val="004F114C"/>
    <w:rsid w:val="004F181D"/>
    <w:rsid w:val="004F2121"/>
    <w:rsid w:val="004F23AE"/>
    <w:rsid w:val="004F2E58"/>
    <w:rsid w:val="004F38E7"/>
    <w:rsid w:val="004F3B85"/>
    <w:rsid w:val="004F4C4B"/>
    <w:rsid w:val="004F4D66"/>
    <w:rsid w:val="004F5956"/>
    <w:rsid w:val="005009D4"/>
    <w:rsid w:val="0050149E"/>
    <w:rsid w:val="00502244"/>
    <w:rsid w:val="005027B2"/>
    <w:rsid w:val="00503857"/>
    <w:rsid w:val="00503EBC"/>
    <w:rsid w:val="00503F4C"/>
    <w:rsid w:val="005041B2"/>
    <w:rsid w:val="0050478D"/>
    <w:rsid w:val="005049FE"/>
    <w:rsid w:val="0050501C"/>
    <w:rsid w:val="00505318"/>
    <w:rsid w:val="0050720B"/>
    <w:rsid w:val="00507938"/>
    <w:rsid w:val="005109D6"/>
    <w:rsid w:val="00510EB6"/>
    <w:rsid w:val="0051183E"/>
    <w:rsid w:val="005118AD"/>
    <w:rsid w:val="00511F77"/>
    <w:rsid w:val="00512529"/>
    <w:rsid w:val="00512A6C"/>
    <w:rsid w:val="005130C6"/>
    <w:rsid w:val="00514FDD"/>
    <w:rsid w:val="00516456"/>
    <w:rsid w:val="00516669"/>
    <w:rsid w:val="00516735"/>
    <w:rsid w:val="005168BC"/>
    <w:rsid w:val="00517B49"/>
    <w:rsid w:val="00521687"/>
    <w:rsid w:val="005217BE"/>
    <w:rsid w:val="00521F96"/>
    <w:rsid w:val="00521FA0"/>
    <w:rsid w:val="00521FAA"/>
    <w:rsid w:val="00522705"/>
    <w:rsid w:val="00522CFB"/>
    <w:rsid w:val="00522EF4"/>
    <w:rsid w:val="005234DB"/>
    <w:rsid w:val="00523580"/>
    <w:rsid w:val="00524A39"/>
    <w:rsid w:val="00524EF9"/>
    <w:rsid w:val="005250BD"/>
    <w:rsid w:val="005251D7"/>
    <w:rsid w:val="00527773"/>
    <w:rsid w:val="00527B2A"/>
    <w:rsid w:val="00530E3B"/>
    <w:rsid w:val="00531A62"/>
    <w:rsid w:val="00533855"/>
    <w:rsid w:val="00533AAC"/>
    <w:rsid w:val="005350F7"/>
    <w:rsid w:val="00535CFF"/>
    <w:rsid w:val="00536F3B"/>
    <w:rsid w:val="00537342"/>
    <w:rsid w:val="005376F4"/>
    <w:rsid w:val="00537BBB"/>
    <w:rsid w:val="00537C59"/>
    <w:rsid w:val="0054100F"/>
    <w:rsid w:val="00541444"/>
    <w:rsid w:val="00541CF4"/>
    <w:rsid w:val="00541FA8"/>
    <w:rsid w:val="0054275D"/>
    <w:rsid w:val="005432A0"/>
    <w:rsid w:val="00543548"/>
    <w:rsid w:val="00546B9D"/>
    <w:rsid w:val="00547428"/>
    <w:rsid w:val="00547BCF"/>
    <w:rsid w:val="00547E18"/>
    <w:rsid w:val="00550242"/>
    <w:rsid w:val="005507B7"/>
    <w:rsid w:val="00550D0E"/>
    <w:rsid w:val="00551C12"/>
    <w:rsid w:val="0055299B"/>
    <w:rsid w:val="00552A31"/>
    <w:rsid w:val="00552DA0"/>
    <w:rsid w:val="005533BF"/>
    <w:rsid w:val="00553707"/>
    <w:rsid w:val="005544B5"/>
    <w:rsid w:val="00554597"/>
    <w:rsid w:val="00554CE9"/>
    <w:rsid w:val="00556883"/>
    <w:rsid w:val="00556AE7"/>
    <w:rsid w:val="00556C94"/>
    <w:rsid w:val="00556F16"/>
    <w:rsid w:val="00557A06"/>
    <w:rsid w:val="00560DE3"/>
    <w:rsid w:val="00561066"/>
    <w:rsid w:val="005618A8"/>
    <w:rsid w:val="005620AF"/>
    <w:rsid w:val="005629B8"/>
    <w:rsid w:val="005648DF"/>
    <w:rsid w:val="00565962"/>
    <w:rsid w:val="0056738E"/>
    <w:rsid w:val="0057075D"/>
    <w:rsid w:val="00570856"/>
    <w:rsid w:val="00573ACC"/>
    <w:rsid w:val="00573C3F"/>
    <w:rsid w:val="00575A3B"/>
    <w:rsid w:val="00575B9D"/>
    <w:rsid w:val="00576349"/>
    <w:rsid w:val="00577468"/>
    <w:rsid w:val="005775F0"/>
    <w:rsid w:val="00580C3A"/>
    <w:rsid w:val="00580DA0"/>
    <w:rsid w:val="005810BB"/>
    <w:rsid w:val="00581BBB"/>
    <w:rsid w:val="00582181"/>
    <w:rsid w:val="005829EC"/>
    <w:rsid w:val="005833A1"/>
    <w:rsid w:val="005837B6"/>
    <w:rsid w:val="00583B86"/>
    <w:rsid w:val="005841E7"/>
    <w:rsid w:val="0058495C"/>
    <w:rsid w:val="00585B25"/>
    <w:rsid w:val="00586527"/>
    <w:rsid w:val="005867EA"/>
    <w:rsid w:val="00586896"/>
    <w:rsid w:val="00587733"/>
    <w:rsid w:val="00590CD9"/>
    <w:rsid w:val="005910FF"/>
    <w:rsid w:val="005921F3"/>
    <w:rsid w:val="00593999"/>
    <w:rsid w:val="00595DA2"/>
    <w:rsid w:val="00596EC3"/>
    <w:rsid w:val="005A2435"/>
    <w:rsid w:val="005A43A1"/>
    <w:rsid w:val="005A451D"/>
    <w:rsid w:val="005A47CA"/>
    <w:rsid w:val="005A4DE7"/>
    <w:rsid w:val="005A524F"/>
    <w:rsid w:val="005A57BD"/>
    <w:rsid w:val="005A58EA"/>
    <w:rsid w:val="005A61B0"/>
    <w:rsid w:val="005A7180"/>
    <w:rsid w:val="005A7CA2"/>
    <w:rsid w:val="005B030D"/>
    <w:rsid w:val="005B15C8"/>
    <w:rsid w:val="005B1660"/>
    <w:rsid w:val="005B3BCE"/>
    <w:rsid w:val="005B42A5"/>
    <w:rsid w:val="005B43DA"/>
    <w:rsid w:val="005B44B5"/>
    <w:rsid w:val="005B4A9A"/>
    <w:rsid w:val="005B4AB5"/>
    <w:rsid w:val="005B4D26"/>
    <w:rsid w:val="005B4FCF"/>
    <w:rsid w:val="005B5F08"/>
    <w:rsid w:val="005B7419"/>
    <w:rsid w:val="005B7AE1"/>
    <w:rsid w:val="005C07B3"/>
    <w:rsid w:val="005C0BD1"/>
    <w:rsid w:val="005C1062"/>
    <w:rsid w:val="005C1BEC"/>
    <w:rsid w:val="005C291C"/>
    <w:rsid w:val="005C2A30"/>
    <w:rsid w:val="005C3147"/>
    <w:rsid w:val="005C36BC"/>
    <w:rsid w:val="005C41B4"/>
    <w:rsid w:val="005C4390"/>
    <w:rsid w:val="005C4C8E"/>
    <w:rsid w:val="005C52C5"/>
    <w:rsid w:val="005C62B4"/>
    <w:rsid w:val="005C745D"/>
    <w:rsid w:val="005D02EB"/>
    <w:rsid w:val="005D212A"/>
    <w:rsid w:val="005D2C4F"/>
    <w:rsid w:val="005D38B4"/>
    <w:rsid w:val="005D3CBC"/>
    <w:rsid w:val="005D4D56"/>
    <w:rsid w:val="005D545C"/>
    <w:rsid w:val="005D592D"/>
    <w:rsid w:val="005D5D6D"/>
    <w:rsid w:val="005D5E93"/>
    <w:rsid w:val="005D6515"/>
    <w:rsid w:val="005D6BE3"/>
    <w:rsid w:val="005D6C15"/>
    <w:rsid w:val="005D6D3B"/>
    <w:rsid w:val="005D77B9"/>
    <w:rsid w:val="005E0ECA"/>
    <w:rsid w:val="005E1449"/>
    <w:rsid w:val="005E1E87"/>
    <w:rsid w:val="005E20B2"/>
    <w:rsid w:val="005E2C8E"/>
    <w:rsid w:val="005E2E49"/>
    <w:rsid w:val="005E4664"/>
    <w:rsid w:val="005E4B1D"/>
    <w:rsid w:val="005E50DE"/>
    <w:rsid w:val="005E51E8"/>
    <w:rsid w:val="005E747C"/>
    <w:rsid w:val="005F064F"/>
    <w:rsid w:val="005F0DA8"/>
    <w:rsid w:val="005F11C7"/>
    <w:rsid w:val="005F25D4"/>
    <w:rsid w:val="005F30C5"/>
    <w:rsid w:val="005F33E7"/>
    <w:rsid w:val="005F4370"/>
    <w:rsid w:val="005F6775"/>
    <w:rsid w:val="005F7471"/>
    <w:rsid w:val="005F7A76"/>
    <w:rsid w:val="006002BC"/>
    <w:rsid w:val="006015B8"/>
    <w:rsid w:val="00601DCD"/>
    <w:rsid w:val="00601EE8"/>
    <w:rsid w:val="00603094"/>
    <w:rsid w:val="006050D1"/>
    <w:rsid w:val="0060514E"/>
    <w:rsid w:val="006052BE"/>
    <w:rsid w:val="006067E1"/>
    <w:rsid w:val="00606FA4"/>
    <w:rsid w:val="006078C6"/>
    <w:rsid w:val="00607D5B"/>
    <w:rsid w:val="00610A13"/>
    <w:rsid w:val="006111A9"/>
    <w:rsid w:val="00611A7B"/>
    <w:rsid w:val="00612090"/>
    <w:rsid w:val="00612140"/>
    <w:rsid w:val="00612DA4"/>
    <w:rsid w:val="00612DAA"/>
    <w:rsid w:val="006146D2"/>
    <w:rsid w:val="0061729E"/>
    <w:rsid w:val="006178BD"/>
    <w:rsid w:val="00620873"/>
    <w:rsid w:val="00620D37"/>
    <w:rsid w:val="00620EE2"/>
    <w:rsid w:val="00621C6D"/>
    <w:rsid w:val="0062252C"/>
    <w:rsid w:val="00622D6F"/>
    <w:rsid w:val="00623067"/>
    <w:rsid w:val="00623245"/>
    <w:rsid w:val="00623596"/>
    <w:rsid w:val="00623D20"/>
    <w:rsid w:val="006261B7"/>
    <w:rsid w:val="00626A54"/>
    <w:rsid w:val="00627568"/>
    <w:rsid w:val="0062792E"/>
    <w:rsid w:val="00627DBA"/>
    <w:rsid w:val="00627F4A"/>
    <w:rsid w:val="006307B3"/>
    <w:rsid w:val="00630975"/>
    <w:rsid w:val="00630DEB"/>
    <w:rsid w:val="00631582"/>
    <w:rsid w:val="00631621"/>
    <w:rsid w:val="00632339"/>
    <w:rsid w:val="00632ECD"/>
    <w:rsid w:val="00633B95"/>
    <w:rsid w:val="006340AC"/>
    <w:rsid w:val="0063467E"/>
    <w:rsid w:val="00634A42"/>
    <w:rsid w:val="00634D17"/>
    <w:rsid w:val="00635AD0"/>
    <w:rsid w:val="00635D6F"/>
    <w:rsid w:val="006373B7"/>
    <w:rsid w:val="006378D6"/>
    <w:rsid w:val="00640ECF"/>
    <w:rsid w:val="006416A2"/>
    <w:rsid w:val="00641A9D"/>
    <w:rsid w:val="00642016"/>
    <w:rsid w:val="00642F54"/>
    <w:rsid w:val="0064360B"/>
    <w:rsid w:val="00643EC0"/>
    <w:rsid w:val="00644C74"/>
    <w:rsid w:val="0064500D"/>
    <w:rsid w:val="00645488"/>
    <w:rsid w:val="00647581"/>
    <w:rsid w:val="00650038"/>
    <w:rsid w:val="006506B3"/>
    <w:rsid w:val="00650E0C"/>
    <w:rsid w:val="00650EBB"/>
    <w:rsid w:val="00652022"/>
    <w:rsid w:val="006522D3"/>
    <w:rsid w:val="00652927"/>
    <w:rsid w:val="00652BA2"/>
    <w:rsid w:val="00653F23"/>
    <w:rsid w:val="00654A8B"/>
    <w:rsid w:val="00655736"/>
    <w:rsid w:val="00655767"/>
    <w:rsid w:val="00655AC5"/>
    <w:rsid w:val="00656977"/>
    <w:rsid w:val="006570A3"/>
    <w:rsid w:val="006600B9"/>
    <w:rsid w:val="0066024C"/>
    <w:rsid w:val="00660321"/>
    <w:rsid w:val="00660C61"/>
    <w:rsid w:val="00661081"/>
    <w:rsid w:val="00661AE0"/>
    <w:rsid w:val="00662B21"/>
    <w:rsid w:val="00663E65"/>
    <w:rsid w:val="00664358"/>
    <w:rsid w:val="006643EE"/>
    <w:rsid w:val="00664DF7"/>
    <w:rsid w:val="00664E72"/>
    <w:rsid w:val="00665E05"/>
    <w:rsid w:val="00666708"/>
    <w:rsid w:val="00666DFE"/>
    <w:rsid w:val="00666E08"/>
    <w:rsid w:val="00667202"/>
    <w:rsid w:val="00667FDD"/>
    <w:rsid w:val="00670941"/>
    <w:rsid w:val="00670E12"/>
    <w:rsid w:val="00671B5C"/>
    <w:rsid w:val="00671C97"/>
    <w:rsid w:val="00672FC2"/>
    <w:rsid w:val="006734E1"/>
    <w:rsid w:val="00673EBC"/>
    <w:rsid w:val="006747CD"/>
    <w:rsid w:val="00676B2A"/>
    <w:rsid w:val="0067750C"/>
    <w:rsid w:val="00677555"/>
    <w:rsid w:val="00677B74"/>
    <w:rsid w:val="0068082F"/>
    <w:rsid w:val="00680ACA"/>
    <w:rsid w:val="006816BC"/>
    <w:rsid w:val="00681EA1"/>
    <w:rsid w:val="00682B26"/>
    <w:rsid w:val="00683163"/>
    <w:rsid w:val="0068355E"/>
    <w:rsid w:val="006847B0"/>
    <w:rsid w:val="00684AB5"/>
    <w:rsid w:val="00684ADC"/>
    <w:rsid w:val="00684D7D"/>
    <w:rsid w:val="006853A0"/>
    <w:rsid w:val="00686A76"/>
    <w:rsid w:val="006872EA"/>
    <w:rsid w:val="00687395"/>
    <w:rsid w:val="0069075E"/>
    <w:rsid w:val="0069246A"/>
    <w:rsid w:val="00692A54"/>
    <w:rsid w:val="00692AA6"/>
    <w:rsid w:val="00694251"/>
    <w:rsid w:val="00694413"/>
    <w:rsid w:val="0069466A"/>
    <w:rsid w:val="0069595B"/>
    <w:rsid w:val="00695CA3"/>
    <w:rsid w:val="00695D38"/>
    <w:rsid w:val="006960DC"/>
    <w:rsid w:val="0069654C"/>
    <w:rsid w:val="00696823"/>
    <w:rsid w:val="00696CA1"/>
    <w:rsid w:val="00696FEF"/>
    <w:rsid w:val="0069D80B"/>
    <w:rsid w:val="006A0618"/>
    <w:rsid w:val="006A0C41"/>
    <w:rsid w:val="006A0DA4"/>
    <w:rsid w:val="006A0FDD"/>
    <w:rsid w:val="006A16C0"/>
    <w:rsid w:val="006A1728"/>
    <w:rsid w:val="006A21AA"/>
    <w:rsid w:val="006A2DC0"/>
    <w:rsid w:val="006A3647"/>
    <w:rsid w:val="006A5929"/>
    <w:rsid w:val="006B14AE"/>
    <w:rsid w:val="006B339A"/>
    <w:rsid w:val="006B3C31"/>
    <w:rsid w:val="006B3CA2"/>
    <w:rsid w:val="006B6053"/>
    <w:rsid w:val="006B61D1"/>
    <w:rsid w:val="006B6A7F"/>
    <w:rsid w:val="006B6E6D"/>
    <w:rsid w:val="006B7184"/>
    <w:rsid w:val="006B7F41"/>
    <w:rsid w:val="006C15E7"/>
    <w:rsid w:val="006C1BB0"/>
    <w:rsid w:val="006C2B7B"/>
    <w:rsid w:val="006C3486"/>
    <w:rsid w:val="006C3FAF"/>
    <w:rsid w:val="006C58ED"/>
    <w:rsid w:val="006C6E66"/>
    <w:rsid w:val="006C72A5"/>
    <w:rsid w:val="006C7406"/>
    <w:rsid w:val="006D014B"/>
    <w:rsid w:val="006D03D0"/>
    <w:rsid w:val="006D2955"/>
    <w:rsid w:val="006D315E"/>
    <w:rsid w:val="006D4099"/>
    <w:rsid w:val="006D4283"/>
    <w:rsid w:val="006D51C2"/>
    <w:rsid w:val="006D5E8B"/>
    <w:rsid w:val="006D6685"/>
    <w:rsid w:val="006D71FA"/>
    <w:rsid w:val="006E028A"/>
    <w:rsid w:val="006E07D2"/>
    <w:rsid w:val="006E1A97"/>
    <w:rsid w:val="006E1D0B"/>
    <w:rsid w:val="006E4B57"/>
    <w:rsid w:val="006E4BD9"/>
    <w:rsid w:val="006E5222"/>
    <w:rsid w:val="006E6617"/>
    <w:rsid w:val="006E6EE2"/>
    <w:rsid w:val="006E777C"/>
    <w:rsid w:val="006E7F71"/>
    <w:rsid w:val="006F0A27"/>
    <w:rsid w:val="006F1092"/>
    <w:rsid w:val="006F10E8"/>
    <w:rsid w:val="006F16DC"/>
    <w:rsid w:val="006F3B10"/>
    <w:rsid w:val="006F45C4"/>
    <w:rsid w:val="006F4A4C"/>
    <w:rsid w:val="006F509C"/>
    <w:rsid w:val="006F56DB"/>
    <w:rsid w:val="006F594A"/>
    <w:rsid w:val="006F5A90"/>
    <w:rsid w:val="006F5B1D"/>
    <w:rsid w:val="006F5D95"/>
    <w:rsid w:val="006F64FF"/>
    <w:rsid w:val="006F652E"/>
    <w:rsid w:val="00700224"/>
    <w:rsid w:val="00700685"/>
    <w:rsid w:val="007010F8"/>
    <w:rsid w:val="00701164"/>
    <w:rsid w:val="00701AED"/>
    <w:rsid w:val="00701FD1"/>
    <w:rsid w:val="007041CA"/>
    <w:rsid w:val="00704AE9"/>
    <w:rsid w:val="00704D5D"/>
    <w:rsid w:val="00704DA6"/>
    <w:rsid w:val="00704F67"/>
    <w:rsid w:val="00705A90"/>
    <w:rsid w:val="00706A62"/>
    <w:rsid w:val="00706BD4"/>
    <w:rsid w:val="00706F9A"/>
    <w:rsid w:val="00707EB1"/>
    <w:rsid w:val="00710191"/>
    <w:rsid w:val="0071059C"/>
    <w:rsid w:val="007109EC"/>
    <w:rsid w:val="00710BEE"/>
    <w:rsid w:val="00710E75"/>
    <w:rsid w:val="00711054"/>
    <w:rsid w:val="00711395"/>
    <w:rsid w:val="00711A29"/>
    <w:rsid w:val="007129A0"/>
    <w:rsid w:val="00712C57"/>
    <w:rsid w:val="00712C78"/>
    <w:rsid w:val="007147CF"/>
    <w:rsid w:val="00714EF6"/>
    <w:rsid w:val="00716A7A"/>
    <w:rsid w:val="007206EF"/>
    <w:rsid w:val="007215A8"/>
    <w:rsid w:val="0072166F"/>
    <w:rsid w:val="00721E13"/>
    <w:rsid w:val="0072490A"/>
    <w:rsid w:val="00724B02"/>
    <w:rsid w:val="00725010"/>
    <w:rsid w:val="00726D04"/>
    <w:rsid w:val="00726DE0"/>
    <w:rsid w:val="00727527"/>
    <w:rsid w:val="00730A15"/>
    <w:rsid w:val="00730D1E"/>
    <w:rsid w:val="00731C95"/>
    <w:rsid w:val="00732536"/>
    <w:rsid w:val="00733F5C"/>
    <w:rsid w:val="00734A74"/>
    <w:rsid w:val="00734C83"/>
    <w:rsid w:val="007355C1"/>
    <w:rsid w:val="007356E7"/>
    <w:rsid w:val="00737D34"/>
    <w:rsid w:val="00741924"/>
    <w:rsid w:val="00741D7A"/>
    <w:rsid w:val="007422C2"/>
    <w:rsid w:val="00742480"/>
    <w:rsid w:val="00742740"/>
    <w:rsid w:val="0074323C"/>
    <w:rsid w:val="007432BA"/>
    <w:rsid w:val="00743B0E"/>
    <w:rsid w:val="00743D67"/>
    <w:rsid w:val="00745A0E"/>
    <w:rsid w:val="00745E4E"/>
    <w:rsid w:val="00747586"/>
    <w:rsid w:val="00747D6A"/>
    <w:rsid w:val="00747E45"/>
    <w:rsid w:val="00750A6F"/>
    <w:rsid w:val="00751A33"/>
    <w:rsid w:val="00752304"/>
    <w:rsid w:val="007535D5"/>
    <w:rsid w:val="00754457"/>
    <w:rsid w:val="00754A84"/>
    <w:rsid w:val="00754AC8"/>
    <w:rsid w:val="007565B7"/>
    <w:rsid w:val="00756A36"/>
    <w:rsid w:val="00756B38"/>
    <w:rsid w:val="00757A4A"/>
    <w:rsid w:val="00760874"/>
    <w:rsid w:val="0076304B"/>
    <w:rsid w:val="0076397E"/>
    <w:rsid w:val="00764A84"/>
    <w:rsid w:val="00764ABC"/>
    <w:rsid w:val="007652E1"/>
    <w:rsid w:val="007656C0"/>
    <w:rsid w:val="007664AB"/>
    <w:rsid w:val="00766FF1"/>
    <w:rsid w:val="007671FE"/>
    <w:rsid w:val="0076777D"/>
    <w:rsid w:val="007677F5"/>
    <w:rsid w:val="00767E93"/>
    <w:rsid w:val="00770DC3"/>
    <w:rsid w:val="007710B6"/>
    <w:rsid w:val="0077248E"/>
    <w:rsid w:val="00772C10"/>
    <w:rsid w:val="00774925"/>
    <w:rsid w:val="00774C76"/>
    <w:rsid w:val="00776639"/>
    <w:rsid w:val="007769E9"/>
    <w:rsid w:val="00776E9B"/>
    <w:rsid w:val="0077743A"/>
    <w:rsid w:val="0077791B"/>
    <w:rsid w:val="0078065A"/>
    <w:rsid w:val="007807AB"/>
    <w:rsid w:val="007818F6"/>
    <w:rsid w:val="00783393"/>
    <w:rsid w:val="007834B4"/>
    <w:rsid w:val="00783BF9"/>
    <w:rsid w:val="00783FDB"/>
    <w:rsid w:val="00784226"/>
    <w:rsid w:val="00784A78"/>
    <w:rsid w:val="00785126"/>
    <w:rsid w:val="007851E1"/>
    <w:rsid w:val="00785241"/>
    <w:rsid w:val="007861E6"/>
    <w:rsid w:val="00787011"/>
    <w:rsid w:val="00787077"/>
    <w:rsid w:val="00787633"/>
    <w:rsid w:val="007907E7"/>
    <w:rsid w:val="00790DE6"/>
    <w:rsid w:val="00791FF1"/>
    <w:rsid w:val="00792278"/>
    <w:rsid w:val="00792BDB"/>
    <w:rsid w:val="00792C9D"/>
    <w:rsid w:val="007930A2"/>
    <w:rsid w:val="00794377"/>
    <w:rsid w:val="00796AE1"/>
    <w:rsid w:val="00797DD3"/>
    <w:rsid w:val="007A107B"/>
    <w:rsid w:val="007A1CC7"/>
    <w:rsid w:val="007A1D54"/>
    <w:rsid w:val="007A2976"/>
    <w:rsid w:val="007A2B0A"/>
    <w:rsid w:val="007A3948"/>
    <w:rsid w:val="007A4AD9"/>
    <w:rsid w:val="007A4BA7"/>
    <w:rsid w:val="007A52CF"/>
    <w:rsid w:val="007A5A51"/>
    <w:rsid w:val="007A62E7"/>
    <w:rsid w:val="007A632B"/>
    <w:rsid w:val="007B0640"/>
    <w:rsid w:val="007B1653"/>
    <w:rsid w:val="007B1D52"/>
    <w:rsid w:val="007B215A"/>
    <w:rsid w:val="007B2AC8"/>
    <w:rsid w:val="007B2E1D"/>
    <w:rsid w:val="007B339E"/>
    <w:rsid w:val="007B5CBF"/>
    <w:rsid w:val="007B6A63"/>
    <w:rsid w:val="007B6B58"/>
    <w:rsid w:val="007B78B4"/>
    <w:rsid w:val="007B7A33"/>
    <w:rsid w:val="007C028E"/>
    <w:rsid w:val="007C0673"/>
    <w:rsid w:val="007C22F1"/>
    <w:rsid w:val="007C2A15"/>
    <w:rsid w:val="007C3817"/>
    <w:rsid w:val="007C3D12"/>
    <w:rsid w:val="007C42F8"/>
    <w:rsid w:val="007C5800"/>
    <w:rsid w:val="007C611C"/>
    <w:rsid w:val="007C6563"/>
    <w:rsid w:val="007D0251"/>
    <w:rsid w:val="007D0E37"/>
    <w:rsid w:val="007D1B31"/>
    <w:rsid w:val="007D23CE"/>
    <w:rsid w:val="007D3ABB"/>
    <w:rsid w:val="007D4E08"/>
    <w:rsid w:val="007D5BF7"/>
    <w:rsid w:val="007D5E58"/>
    <w:rsid w:val="007D61BE"/>
    <w:rsid w:val="007D6872"/>
    <w:rsid w:val="007E0869"/>
    <w:rsid w:val="007E1D39"/>
    <w:rsid w:val="007E237E"/>
    <w:rsid w:val="007E2A4A"/>
    <w:rsid w:val="007E327E"/>
    <w:rsid w:val="007E3C35"/>
    <w:rsid w:val="007E44E3"/>
    <w:rsid w:val="007E528D"/>
    <w:rsid w:val="007E5497"/>
    <w:rsid w:val="007E56C8"/>
    <w:rsid w:val="007E7B92"/>
    <w:rsid w:val="007F045D"/>
    <w:rsid w:val="007F04A8"/>
    <w:rsid w:val="007F09D7"/>
    <w:rsid w:val="007F0CB9"/>
    <w:rsid w:val="007F0D84"/>
    <w:rsid w:val="007F144B"/>
    <w:rsid w:val="007F1B96"/>
    <w:rsid w:val="007F1F8D"/>
    <w:rsid w:val="007F31F1"/>
    <w:rsid w:val="007F38F1"/>
    <w:rsid w:val="007F3D8E"/>
    <w:rsid w:val="007F56A0"/>
    <w:rsid w:val="007F6E26"/>
    <w:rsid w:val="007F7ADA"/>
    <w:rsid w:val="00801A26"/>
    <w:rsid w:val="00801F26"/>
    <w:rsid w:val="00803478"/>
    <w:rsid w:val="00803483"/>
    <w:rsid w:val="0080352F"/>
    <w:rsid w:val="00803A64"/>
    <w:rsid w:val="00803F96"/>
    <w:rsid w:val="008048B2"/>
    <w:rsid w:val="00804906"/>
    <w:rsid w:val="008053D2"/>
    <w:rsid w:val="00806412"/>
    <w:rsid w:val="0080646B"/>
    <w:rsid w:val="0080654C"/>
    <w:rsid w:val="008067F0"/>
    <w:rsid w:val="00806DB5"/>
    <w:rsid w:val="00807BD0"/>
    <w:rsid w:val="00810D5A"/>
    <w:rsid w:val="00811345"/>
    <w:rsid w:val="008126E5"/>
    <w:rsid w:val="00813035"/>
    <w:rsid w:val="008144F9"/>
    <w:rsid w:val="008147E6"/>
    <w:rsid w:val="008148D9"/>
    <w:rsid w:val="00815C43"/>
    <w:rsid w:val="008166E0"/>
    <w:rsid w:val="008200C1"/>
    <w:rsid w:val="00820327"/>
    <w:rsid w:val="0082114D"/>
    <w:rsid w:val="008211E3"/>
    <w:rsid w:val="008217C6"/>
    <w:rsid w:val="00822455"/>
    <w:rsid w:val="0082271B"/>
    <w:rsid w:val="00823AE4"/>
    <w:rsid w:val="00824358"/>
    <w:rsid w:val="00825DDA"/>
    <w:rsid w:val="00826284"/>
    <w:rsid w:val="00826752"/>
    <w:rsid w:val="00827396"/>
    <w:rsid w:val="00827535"/>
    <w:rsid w:val="0082768B"/>
    <w:rsid w:val="00827884"/>
    <w:rsid w:val="00827B2F"/>
    <w:rsid w:val="0082E7DF"/>
    <w:rsid w:val="00830036"/>
    <w:rsid w:val="008307F7"/>
    <w:rsid w:val="008319F7"/>
    <w:rsid w:val="008320BA"/>
    <w:rsid w:val="00832472"/>
    <w:rsid w:val="0083351C"/>
    <w:rsid w:val="00833743"/>
    <w:rsid w:val="00834C52"/>
    <w:rsid w:val="008356DA"/>
    <w:rsid w:val="00836981"/>
    <w:rsid w:val="00840917"/>
    <w:rsid w:val="00840A39"/>
    <w:rsid w:val="00841316"/>
    <w:rsid w:val="00841CD9"/>
    <w:rsid w:val="00842A5E"/>
    <w:rsid w:val="00842E6C"/>
    <w:rsid w:val="0084338C"/>
    <w:rsid w:val="008437D5"/>
    <w:rsid w:val="00844826"/>
    <w:rsid w:val="00844AFC"/>
    <w:rsid w:val="00845BE3"/>
    <w:rsid w:val="0084796F"/>
    <w:rsid w:val="00850D9D"/>
    <w:rsid w:val="008513CC"/>
    <w:rsid w:val="00852660"/>
    <w:rsid w:val="00855056"/>
    <w:rsid w:val="0085595B"/>
    <w:rsid w:val="008564DC"/>
    <w:rsid w:val="00856BB3"/>
    <w:rsid w:val="0085716F"/>
    <w:rsid w:val="008614AB"/>
    <w:rsid w:val="008615FD"/>
    <w:rsid w:val="00862673"/>
    <w:rsid w:val="0086289D"/>
    <w:rsid w:val="00862D4E"/>
    <w:rsid w:val="008630C0"/>
    <w:rsid w:val="008630D3"/>
    <w:rsid w:val="008649FA"/>
    <w:rsid w:val="00864D0B"/>
    <w:rsid w:val="00864DA6"/>
    <w:rsid w:val="00865A25"/>
    <w:rsid w:val="008670B6"/>
    <w:rsid w:val="00867901"/>
    <w:rsid w:val="00870439"/>
    <w:rsid w:val="008711FE"/>
    <w:rsid w:val="0087181A"/>
    <w:rsid w:val="00873A7E"/>
    <w:rsid w:val="00873BA2"/>
    <w:rsid w:val="0087407E"/>
    <w:rsid w:val="00875BA2"/>
    <w:rsid w:val="00876CB7"/>
    <w:rsid w:val="00877CAE"/>
    <w:rsid w:val="008802C7"/>
    <w:rsid w:val="00880380"/>
    <w:rsid w:val="00881DE9"/>
    <w:rsid w:val="00882695"/>
    <w:rsid w:val="0088316D"/>
    <w:rsid w:val="00883834"/>
    <w:rsid w:val="00883EFD"/>
    <w:rsid w:val="008841D5"/>
    <w:rsid w:val="008859FA"/>
    <w:rsid w:val="00886AA9"/>
    <w:rsid w:val="00886B20"/>
    <w:rsid w:val="008870A0"/>
    <w:rsid w:val="00887B02"/>
    <w:rsid w:val="008905BD"/>
    <w:rsid w:val="00890905"/>
    <w:rsid w:val="008914FA"/>
    <w:rsid w:val="008923E1"/>
    <w:rsid w:val="00892412"/>
    <w:rsid w:val="00892F91"/>
    <w:rsid w:val="00893D56"/>
    <w:rsid w:val="00894507"/>
    <w:rsid w:val="00894658"/>
    <w:rsid w:val="008960BC"/>
    <w:rsid w:val="00896CA6"/>
    <w:rsid w:val="00897404"/>
    <w:rsid w:val="0089748D"/>
    <w:rsid w:val="00897B0B"/>
    <w:rsid w:val="00897B1B"/>
    <w:rsid w:val="008A04F0"/>
    <w:rsid w:val="008A0910"/>
    <w:rsid w:val="008A22FA"/>
    <w:rsid w:val="008A293D"/>
    <w:rsid w:val="008A348C"/>
    <w:rsid w:val="008A40F0"/>
    <w:rsid w:val="008A5992"/>
    <w:rsid w:val="008A5BCE"/>
    <w:rsid w:val="008A5D79"/>
    <w:rsid w:val="008A793C"/>
    <w:rsid w:val="008A7D07"/>
    <w:rsid w:val="008A7D62"/>
    <w:rsid w:val="008B23EE"/>
    <w:rsid w:val="008B2E17"/>
    <w:rsid w:val="008B2EB2"/>
    <w:rsid w:val="008B3452"/>
    <w:rsid w:val="008B369F"/>
    <w:rsid w:val="008B478A"/>
    <w:rsid w:val="008B4AC2"/>
    <w:rsid w:val="008B576C"/>
    <w:rsid w:val="008B5CE8"/>
    <w:rsid w:val="008B676B"/>
    <w:rsid w:val="008B7438"/>
    <w:rsid w:val="008B7A31"/>
    <w:rsid w:val="008B7ECF"/>
    <w:rsid w:val="008C07EA"/>
    <w:rsid w:val="008C09E3"/>
    <w:rsid w:val="008C0C57"/>
    <w:rsid w:val="008C2415"/>
    <w:rsid w:val="008C2801"/>
    <w:rsid w:val="008C304E"/>
    <w:rsid w:val="008C30CA"/>
    <w:rsid w:val="008C42E7"/>
    <w:rsid w:val="008C458E"/>
    <w:rsid w:val="008C49EB"/>
    <w:rsid w:val="008C6674"/>
    <w:rsid w:val="008C671B"/>
    <w:rsid w:val="008C6DFC"/>
    <w:rsid w:val="008C79F5"/>
    <w:rsid w:val="008D00AB"/>
    <w:rsid w:val="008D027F"/>
    <w:rsid w:val="008D03FB"/>
    <w:rsid w:val="008D0D61"/>
    <w:rsid w:val="008D1602"/>
    <w:rsid w:val="008D1C50"/>
    <w:rsid w:val="008D297A"/>
    <w:rsid w:val="008D3A73"/>
    <w:rsid w:val="008D3EB0"/>
    <w:rsid w:val="008D5EBD"/>
    <w:rsid w:val="008D6520"/>
    <w:rsid w:val="008D691E"/>
    <w:rsid w:val="008E3983"/>
    <w:rsid w:val="008E3E41"/>
    <w:rsid w:val="008E484A"/>
    <w:rsid w:val="008E5C3F"/>
    <w:rsid w:val="008F01DF"/>
    <w:rsid w:val="008F02E8"/>
    <w:rsid w:val="008F0849"/>
    <w:rsid w:val="008F0D43"/>
    <w:rsid w:val="008F1037"/>
    <w:rsid w:val="008F1990"/>
    <w:rsid w:val="008F28C6"/>
    <w:rsid w:val="008F32F9"/>
    <w:rsid w:val="008F3B2F"/>
    <w:rsid w:val="008F4DB4"/>
    <w:rsid w:val="008F5F23"/>
    <w:rsid w:val="008F5F64"/>
    <w:rsid w:val="008F743C"/>
    <w:rsid w:val="008F7FAE"/>
    <w:rsid w:val="008FC74C"/>
    <w:rsid w:val="009007B1"/>
    <w:rsid w:val="009007C2"/>
    <w:rsid w:val="0090128D"/>
    <w:rsid w:val="009012B0"/>
    <w:rsid w:val="009012B1"/>
    <w:rsid w:val="009027DA"/>
    <w:rsid w:val="00902ABC"/>
    <w:rsid w:val="00902DCF"/>
    <w:rsid w:val="00904A66"/>
    <w:rsid w:val="00904EC7"/>
    <w:rsid w:val="00910EF5"/>
    <w:rsid w:val="00911722"/>
    <w:rsid w:val="00911D87"/>
    <w:rsid w:val="00913DE1"/>
    <w:rsid w:val="00913FF0"/>
    <w:rsid w:val="0091431A"/>
    <w:rsid w:val="00915570"/>
    <w:rsid w:val="00915799"/>
    <w:rsid w:val="00916549"/>
    <w:rsid w:val="00916847"/>
    <w:rsid w:val="00920322"/>
    <w:rsid w:val="00920665"/>
    <w:rsid w:val="00920CDB"/>
    <w:rsid w:val="009219B5"/>
    <w:rsid w:val="00921EDF"/>
    <w:rsid w:val="0092230A"/>
    <w:rsid w:val="0092261C"/>
    <w:rsid w:val="00922EDB"/>
    <w:rsid w:val="00924D7D"/>
    <w:rsid w:val="00925BEA"/>
    <w:rsid w:val="00926755"/>
    <w:rsid w:val="00926FB1"/>
    <w:rsid w:val="00927785"/>
    <w:rsid w:val="00927D0D"/>
    <w:rsid w:val="0092B283"/>
    <w:rsid w:val="00930E6E"/>
    <w:rsid w:val="009313BA"/>
    <w:rsid w:val="009314D2"/>
    <w:rsid w:val="00931C94"/>
    <w:rsid w:val="009323CF"/>
    <w:rsid w:val="00932BDD"/>
    <w:rsid w:val="00933B87"/>
    <w:rsid w:val="00934107"/>
    <w:rsid w:val="009345F8"/>
    <w:rsid w:val="00935AF8"/>
    <w:rsid w:val="009369A6"/>
    <w:rsid w:val="009376F8"/>
    <w:rsid w:val="0094064D"/>
    <w:rsid w:val="0094375B"/>
    <w:rsid w:val="00943A40"/>
    <w:rsid w:val="00944351"/>
    <w:rsid w:val="0094483D"/>
    <w:rsid w:val="009448D1"/>
    <w:rsid w:val="009449BD"/>
    <w:rsid w:val="00946706"/>
    <w:rsid w:val="0094697A"/>
    <w:rsid w:val="00946D12"/>
    <w:rsid w:val="009474BB"/>
    <w:rsid w:val="00947B14"/>
    <w:rsid w:val="0094C992"/>
    <w:rsid w:val="009504FA"/>
    <w:rsid w:val="00952026"/>
    <w:rsid w:val="00952376"/>
    <w:rsid w:val="00952412"/>
    <w:rsid w:val="00953A95"/>
    <w:rsid w:val="00955053"/>
    <w:rsid w:val="00956A55"/>
    <w:rsid w:val="00956EDC"/>
    <w:rsid w:val="00957B85"/>
    <w:rsid w:val="0096008B"/>
    <w:rsid w:val="009605C3"/>
    <w:rsid w:val="009606AB"/>
    <w:rsid w:val="009612D1"/>
    <w:rsid w:val="0096195F"/>
    <w:rsid w:val="00961B35"/>
    <w:rsid w:val="00962017"/>
    <w:rsid w:val="009644FC"/>
    <w:rsid w:val="00964549"/>
    <w:rsid w:val="009649E3"/>
    <w:rsid w:val="00964BFB"/>
    <w:rsid w:val="00964E58"/>
    <w:rsid w:val="0096505F"/>
    <w:rsid w:val="009655DA"/>
    <w:rsid w:val="009655ED"/>
    <w:rsid w:val="009664CD"/>
    <w:rsid w:val="00966FCC"/>
    <w:rsid w:val="00971615"/>
    <w:rsid w:val="00972C9B"/>
    <w:rsid w:val="00972FE5"/>
    <w:rsid w:val="00973CCD"/>
    <w:rsid w:val="0097428C"/>
    <w:rsid w:val="00974932"/>
    <w:rsid w:val="009764ED"/>
    <w:rsid w:val="009766CB"/>
    <w:rsid w:val="009776AB"/>
    <w:rsid w:val="00977E77"/>
    <w:rsid w:val="009802E3"/>
    <w:rsid w:val="00980FB7"/>
    <w:rsid w:val="00982674"/>
    <w:rsid w:val="00984A8A"/>
    <w:rsid w:val="00984EA0"/>
    <w:rsid w:val="009851FE"/>
    <w:rsid w:val="00986B34"/>
    <w:rsid w:val="00986CAD"/>
    <w:rsid w:val="0098700B"/>
    <w:rsid w:val="00987B3E"/>
    <w:rsid w:val="00990A68"/>
    <w:rsid w:val="00990B6D"/>
    <w:rsid w:val="00990F5B"/>
    <w:rsid w:val="0099171B"/>
    <w:rsid w:val="0099193A"/>
    <w:rsid w:val="009921E1"/>
    <w:rsid w:val="009922CE"/>
    <w:rsid w:val="00992864"/>
    <w:rsid w:val="00992D95"/>
    <w:rsid w:val="00992D9D"/>
    <w:rsid w:val="009948FB"/>
    <w:rsid w:val="00994D1D"/>
    <w:rsid w:val="00995B34"/>
    <w:rsid w:val="00995F2B"/>
    <w:rsid w:val="00995FFC"/>
    <w:rsid w:val="00996FB0"/>
    <w:rsid w:val="00996FB9"/>
    <w:rsid w:val="00997A85"/>
    <w:rsid w:val="00997D50"/>
    <w:rsid w:val="009A0283"/>
    <w:rsid w:val="009A0E61"/>
    <w:rsid w:val="009A157E"/>
    <w:rsid w:val="009A1591"/>
    <w:rsid w:val="009A1ADE"/>
    <w:rsid w:val="009A1E9E"/>
    <w:rsid w:val="009A234F"/>
    <w:rsid w:val="009A2551"/>
    <w:rsid w:val="009A2ACB"/>
    <w:rsid w:val="009A2DAC"/>
    <w:rsid w:val="009A3333"/>
    <w:rsid w:val="009A336B"/>
    <w:rsid w:val="009A4C5D"/>
    <w:rsid w:val="009A4C90"/>
    <w:rsid w:val="009A5349"/>
    <w:rsid w:val="009A587D"/>
    <w:rsid w:val="009A5954"/>
    <w:rsid w:val="009A5A51"/>
    <w:rsid w:val="009A7078"/>
    <w:rsid w:val="009B11EF"/>
    <w:rsid w:val="009B16BD"/>
    <w:rsid w:val="009B1A25"/>
    <w:rsid w:val="009B212A"/>
    <w:rsid w:val="009B2794"/>
    <w:rsid w:val="009B2B89"/>
    <w:rsid w:val="009B350D"/>
    <w:rsid w:val="009B3A0C"/>
    <w:rsid w:val="009B7FB0"/>
    <w:rsid w:val="009C0A33"/>
    <w:rsid w:val="009C157D"/>
    <w:rsid w:val="009C1B0C"/>
    <w:rsid w:val="009C28A7"/>
    <w:rsid w:val="009C334E"/>
    <w:rsid w:val="009C474A"/>
    <w:rsid w:val="009C4850"/>
    <w:rsid w:val="009C6615"/>
    <w:rsid w:val="009C663C"/>
    <w:rsid w:val="009C6D99"/>
    <w:rsid w:val="009C7D62"/>
    <w:rsid w:val="009C7F88"/>
    <w:rsid w:val="009D0303"/>
    <w:rsid w:val="009D1B87"/>
    <w:rsid w:val="009D1C87"/>
    <w:rsid w:val="009D247A"/>
    <w:rsid w:val="009D3325"/>
    <w:rsid w:val="009D4312"/>
    <w:rsid w:val="009D4537"/>
    <w:rsid w:val="009D508D"/>
    <w:rsid w:val="009D726E"/>
    <w:rsid w:val="009E0825"/>
    <w:rsid w:val="009E09CE"/>
    <w:rsid w:val="009E33E2"/>
    <w:rsid w:val="009E5050"/>
    <w:rsid w:val="009E5204"/>
    <w:rsid w:val="009E5304"/>
    <w:rsid w:val="009E54E4"/>
    <w:rsid w:val="009E59DD"/>
    <w:rsid w:val="009E6001"/>
    <w:rsid w:val="009E69B1"/>
    <w:rsid w:val="009E7058"/>
    <w:rsid w:val="009E7CA9"/>
    <w:rsid w:val="009F0010"/>
    <w:rsid w:val="009F0420"/>
    <w:rsid w:val="009F05C3"/>
    <w:rsid w:val="009F098A"/>
    <w:rsid w:val="009F0A27"/>
    <w:rsid w:val="009F0AF1"/>
    <w:rsid w:val="009F0BE9"/>
    <w:rsid w:val="009F1A9D"/>
    <w:rsid w:val="009F22C6"/>
    <w:rsid w:val="009F2AC5"/>
    <w:rsid w:val="009F38CA"/>
    <w:rsid w:val="009F3DA5"/>
    <w:rsid w:val="009F4CB9"/>
    <w:rsid w:val="009F5C88"/>
    <w:rsid w:val="009F67E8"/>
    <w:rsid w:val="009F7423"/>
    <w:rsid w:val="009F7624"/>
    <w:rsid w:val="00A0047C"/>
    <w:rsid w:val="00A00CC1"/>
    <w:rsid w:val="00A014CF"/>
    <w:rsid w:val="00A01C8C"/>
    <w:rsid w:val="00A023BF"/>
    <w:rsid w:val="00A02D9B"/>
    <w:rsid w:val="00A058F3"/>
    <w:rsid w:val="00A06574"/>
    <w:rsid w:val="00A067B0"/>
    <w:rsid w:val="00A069C4"/>
    <w:rsid w:val="00A07434"/>
    <w:rsid w:val="00A12F68"/>
    <w:rsid w:val="00A14EE8"/>
    <w:rsid w:val="00A157EB"/>
    <w:rsid w:val="00A15BAD"/>
    <w:rsid w:val="00A15DCD"/>
    <w:rsid w:val="00A17646"/>
    <w:rsid w:val="00A20A69"/>
    <w:rsid w:val="00A20A87"/>
    <w:rsid w:val="00A220FC"/>
    <w:rsid w:val="00A228B8"/>
    <w:rsid w:val="00A22CAE"/>
    <w:rsid w:val="00A2347A"/>
    <w:rsid w:val="00A2388A"/>
    <w:rsid w:val="00A23DAB"/>
    <w:rsid w:val="00A24BD2"/>
    <w:rsid w:val="00A24FB0"/>
    <w:rsid w:val="00A266EA"/>
    <w:rsid w:val="00A26893"/>
    <w:rsid w:val="00A27B51"/>
    <w:rsid w:val="00A30B93"/>
    <w:rsid w:val="00A30FDE"/>
    <w:rsid w:val="00A31847"/>
    <w:rsid w:val="00A31C35"/>
    <w:rsid w:val="00A3204E"/>
    <w:rsid w:val="00A3366E"/>
    <w:rsid w:val="00A33CCF"/>
    <w:rsid w:val="00A33F84"/>
    <w:rsid w:val="00A3427B"/>
    <w:rsid w:val="00A34300"/>
    <w:rsid w:val="00A3520E"/>
    <w:rsid w:val="00A35B5A"/>
    <w:rsid w:val="00A364DE"/>
    <w:rsid w:val="00A36AFB"/>
    <w:rsid w:val="00A37C7C"/>
    <w:rsid w:val="00A37D9C"/>
    <w:rsid w:val="00A41BF5"/>
    <w:rsid w:val="00A4257E"/>
    <w:rsid w:val="00A425A1"/>
    <w:rsid w:val="00A45776"/>
    <w:rsid w:val="00A45872"/>
    <w:rsid w:val="00A45A6B"/>
    <w:rsid w:val="00A45DC6"/>
    <w:rsid w:val="00A45F65"/>
    <w:rsid w:val="00A4655C"/>
    <w:rsid w:val="00A472EB"/>
    <w:rsid w:val="00A47DEF"/>
    <w:rsid w:val="00A50279"/>
    <w:rsid w:val="00A50387"/>
    <w:rsid w:val="00A50437"/>
    <w:rsid w:val="00A50625"/>
    <w:rsid w:val="00A50C6F"/>
    <w:rsid w:val="00A51300"/>
    <w:rsid w:val="00A522C8"/>
    <w:rsid w:val="00A5277A"/>
    <w:rsid w:val="00A535C5"/>
    <w:rsid w:val="00A54159"/>
    <w:rsid w:val="00A55D4A"/>
    <w:rsid w:val="00A574EF"/>
    <w:rsid w:val="00A57E34"/>
    <w:rsid w:val="00A600F6"/>
    <w:rsid w:val="00A60D20"/>
    <w:rsid w:val="00A61C0D"/>
    <w:rsid w:val="00A61CB1"/>
    <w:rsid w:val="00A63792"/>
    <w:rsid w:val="00A646AA"/>
    <w:rsid w:val="00A64E13"/>
    <w:rsid w:val="00A6571E"/>
    <w:rsid w:val="00A65ED6"/>
    <w:rsid w:val="00A662C4"/>
    <w:rsid w:val="00A67489"/>
    <w:rsid w:val="00A707B9"/>
    <w:rsid w:val="00A70FF4"/>
    <w:rsid w:val="00A711FB"/>
    <w:rsid w:val="00A714E5"/>
    <w:rsid w:val="00A71726"/>
    <w:rsid w:val="00A72334"/>
    <w:rsid w:val="00A74374"/>
    <w:rsid w:val="00A74B9E"/>
    <w:rsid w:val="00A7615D"/>
    <w:rsid w:val="00A77077"/>
    <w:rsid w:val="00A77486"/>
    <w:rsid w:val="00A80113"/>
    <w:rsid w:val="00A80148"/>
    <w:rsid w:val="00A80D2F"/>
    <w:rsid w:val="00A8177A"/>
    <w:rsid w:val="00A81825"/>
    <w:rsid w:val="00A823F1"/>
    <w:rsid w:val="00A831A6"/>
    <w:rsid w:val="00A840BE"/>
    <w:rsid w:val="00A8616C"/>
    <w:rsid w:val="00A86CCE"/>
    <w:rsid w:val="00A87F93"/>
    <w:rsid w:val="00A90859"/>
    <w:rsid w:val="00A910A6"/>
    <w:rsid w:val="00A92CBD"/>
    <w:rsid w:val="00A92F13"/>
    <w:rsid w:val="00A92FF9"/>
    <w:rsid w:val="00A9351E"/>
    <w:rsid w:val="00A939D2"/>
    <w:rsid w:val="00A958B6"/>
    <w:rsid w:val="00A95B4A"/>
    <w:rsid w:val="00A96D2E"/>
    <w:rsid w:val="00A972F5"/>
    <w:rsid w:val="00A978CD"/>
    <w:rsid w:val="00A97CC3"/>
    <w:rsid w:val="00AA0955"/>
    <w:rsid w:val="00AA1CC9"/>
    <w:rsid w:val="00AA2233"/>
    <w:rsid w:val="00AA475C"/>
    <w:rsid w:val="00AA532E"/>
    <w:rsid w:val="00AA63A9"/>
    <w:rsid w:val="00AA6DCE"/>
    <w:rsid w:val="00AA6DF7"/>
    <w:rsid w:val="00AA71D0"/>
    <w:rsid w:val="00AB00AA"/>
    <w:rsid w:val="00AB07EA"/>
    <w:rsid w:val="00AB101C"/>
    <w:rsid w:val="00AB19E2"/>
    <w:rsid w:val="00AB6021"/>
    <w:rsid w:val="00AB67FA"/>
    <w:rsid w:val="00AB6C40"/>
    <w:rsid w:val="00AB6E09"/>
    <w:rsid w:val="00AB74A2"/>
    <w:rsid w:val="00AC09D9"/>
    <w:rsid w:val="00AC1AB3"/>
    <w:rsid w:val="00AC3642"/>
    <w:rsid w:val="00AC39F6"/>
    <w:rsid w:val="00AC3A03"/>
    <w:rsid w:val="00AC3DA0"/>
    <w:rsid w:val="00AC5A34"/>
    <w:rsid w:val="00AC5FDD"/>
    <w:rsid w:val="00AC752A"/>
    <w:rsid w:val="00AC79F9"/>
    <w:rsid w:val="00AD0F79"/>
    <w:rsid w:val="00AD1F11"/>
    <w:rsid w:val="00AD1F72"/>
    <w:rsid w:val="00AD21EE"/>
    <w:rsid w:val="00AD47BA"/>
    <w:rsid w:val="00AD4C24"/>
    <w:rsid w:val="00AD6539"/>
    <w:rsid w:val="00AD6D55"/>
    <w:rsid w:val="00AD7560"/>
    <w:rsid w:val="00AE00AF"/>
    <w:rsid w:val="00AE091E"/>
    <w:rsid w:val="00AE1887"/>
    <w:rsid w:val="00AE1A3D"/>
    <w:rsid w:val="00AE3BF7"/>
    <w:rsid w:val="00AE3D10"/>
    <w:rsid w:val="00AE4647"/>
    <w:rsid w:val="00AE47A7"/>
    <w:rsid w:val="00AE559C"/>
    <w:rsid w:val="00AE5C32"/>
    <w:rsid w:val="00AE68A1"/>
    <w:rsid w:val="00AE6F52"/>
    <w:rsid w:val="00AE7185"/>
    <w:rsid w:val="00AE72DE"/>
    <w:rsid w:val="00AF029D"/>
    <w:rsid w:val="00AF21E3"/>
    <w:rsid w:val="00B0092E"/>
    <w:rsid w:val="00B02070"/>
    <w:rsid w:val="00B030AE"/>
    <w:rsid w:val="00B03712"/>
    <w:rsid w:val="00B0423E"/>
    <w:rsid w:val="00B043F9"/>
    <w:rsid w:val="00B0456F"/>
    <w:rsid w:val="00B04965"/>
    <w:rsid w:val="00B05583"/>
    <w:rsid w:val="00B062A4"/>
    <w:rsid w:val="00B066C1"/>
    <w:rsid w:val="00B07036"/>
    <w:rsid w:val="00B070F1"/>
    <w:rsid w:val="00B07412"/>
    <w:rsid w:val="00B1075B"/>
    <w:rsid w:val="00B10E3E"/>
    <w:rsid w:val="00B127B2"/>
    <w:rsid w:val="00B130C7"/>
    <w:rsid w:val="00B133FA"/>
    <w:rsid w:val="00B14C2C"/>
    <w:rsid w:val="00B14EA8"/>
    <w:rsid w:val="00B15C25"/>
    <w:rsid w:val="00B16D47"/>
    <w:rsid w:val="00B20076"/>
    <w:rsid w:val="00B20979"/>
    <w:rsid w:val="00B211D9"/>
    <w:rsid w:val="00B2148E"/>
    <w:rsid w:val="00B22EE9"/>
    <w:rsid w:val="00B23122"/>
    <w:rsid w:val="00B24309"/>
    <w:rsid w:val="00B2675A"/>
    <w:rsid w:val="00B270CF"/>
    <w:rsid w:val="00B27476"/>
    <w:rsid w:val="00B27D97"/>
    <w:rsid w:val="00B302D5"/>
    <w:rsid w:val="00B30B01"/>
    <w:rsid w:val="00B30BB9"/>
    <w:rsid w:val="00B3338B"/>
    <w:rsid w:val="00B3388F"/>
    <w:rsid w:val="00B33E48"/>
    <w:rsid w:val="00B34692"/>
    <w:rsid w:val="00B34E88"/>
    <w:rsid w:val="00B35C75"/>
    <w:rsid w:val="00B35F60"/>
    <w:rsid w:val="00B3691B"/>
    <w:rsid w:val="00B37F77"/>
    <w:rsid w:val="00B4054D"/>
    <w:rsid w:val="00B4056A"/>
    <w:rsid w:val="00B40BFF"/>
    <w:rsid w:val="00B42190"/>
    <w:rsid w:val="00B42234"/>
    <w:rsid w:val="00B42F82"/>
    <w:rsid w:val="00B43029"/>
    <w:rsid w:val="00B43D75"/>
    <w:rsid w:val="00B44780"/>
    <w:rsid w:val="00B447EB"/>
    <w:rsid w:val="00B44ACA"/>
    <w:rsid w:val="00B44D0F"/>
    <w:rsid w:val="00B45965"/>
    <w:rsid w:val="00B45AE5"/>
    <w:rsid w:val="00B4675E"/>
    <w:rsid w:val="00B47203"/>
    <w:rsid w:val="00B51B2A"/>
    <w:rsid w:val="00B5241D"/>
    <w:rsid w:val="00B53288"/>
    <w:rsid w:val="00B549DF"/>
    <w:rsid w:val="00B56133"/>
    <w:rsid w:val="00B56F84"/>
    <w:rsid w:val="00B5709E"/>
    <w:rsid w:val="00B606E6"/>
    <w:rsid w:val="00B61515"/>
    <w:rsid w:val="00B6162B"/>
    <w:rsid w:val="00B61C4C"/>
    <w:rsid w:val="00B622C8"/>
    <w:rsid w:val="00B62AF6"/>
    <w:rsid w:val="00B62D9F"/>
    <w:rsid w:val="00B63107"/>
    <w:rsid w:val="00B63369"/>
    <w:rsid w:val="00B641C4"/>
    <w:rsid w:val="00B64BCD"/>
    <w:rsid w:val="00B656E9"/>
    <w:rsid w:val="00B66415"/>
    <w:rsid w:val="00B6769F"/>
    <w:rsid w:val="00B67C12"/>
    <w:rsid w:val="00B70A0A"/>
    <w:rsid w:val="00B72C53"/>
    <w:rsid w:val="00B73D5B"/>
    <w:rsid w:val="00B74FFD"/>
    <w:rsid w:val="00B7543D"/>
    <w:rsid w:val="00B755F5"/>
    <w:rsid w:val="00B75FDC"/>
    <w:rsid w:val="00B80820"/>
    <w:rsid w:val="00B80FE1"/>
    <w:rsid w:val="00B80FE4"/>
    <w:rsid w:val="00B83019"/>
    <w:rsid w:val="00B83365"/>
    <w:rsid w:val="00B836DF"/>
    <w:rsid w:val="00B843E4"/>
    <w:rsid w:val="00B856FB"/>
    <w:rsid w:val="00B85800"/>
    <w:rsid w:val="00B85CF8"/>
    <w:rsid w:val="00B86D1B"/>
    <w:rsid w:val="00B87AC0"/>
    <w:rsid w:val="00B9097A"/>
    <w:rsid w:val="00B92B7A"/>
    <w:rsid w:val="00B930E8"/>
    <w:rsid w:val="00B93EFA"/>
    <w:rsid w:val="00B94728"/>
    <w:rsid w:val="00B94A98"/>
    <w:rsid w:val="00B955AC"/>
    <w:rsid w:val="00B95B4D"/>
    <w:rsid w:val="00B95FBA"/>
    <w:rsid w:val="00B966E7"/>
    <w:rsid w:val="00B970D2"/>
    <w:rsid w:val="00B971F7"/>
    <w:rsid w:val="00BA0670"/>
    <w:rsid w:val="00BA1567"/>
    <w:rsid w:val="00BA2503"/>
    <w:rsid w:val="00BA4E0F"/>
    <w:rsid w:val="00BA4F2F"/>
    <w:rsid w:val="00BA5494"/>
    <w:rsid w:val="00BA5AE5"/>
    <w:rsid w:val="00BA67A5"/>
    <w:rsid w:val="00BB043F"/>
    <w:rsid w:val="00BB1659"/>
    <w:rsid w:val="00BB1E94"/>
    <w:rsid w:val="00BB283D"/>
    <w:rsid w:val="00BB3C50"/>
    <w:rsid w:val="00BB3DA5"/>
    <w:rsid w:val="00BB5D5F"/>
    <w:rsid w:val="00BC1B6D"/>
    <w:rsid w:val="00BC23CF"/>
    <w:rsid w:val="00BC3357"/>
    <w:rsid w:val="00BC33E9"/>
    <w:rsid w:val="00BC4617"/>
    <w:rsid w:val="00BC4757"/>
    <w:rsid w:val="00BC53FF"/>
    <w:rsid w:val="00BC5734"/>
    <w:rsid w:val="00BC610E"/>
    <w:rsid w:val="00BC6DD8"/>
    <w:rsid w:val="00BC78A2"/>
    <w:rsid w:val="00BD04E5"/>
    <w:rsid w:val="00BD1972"/>
    <w:rsid w:val="00BD36DB"/>
    <w:rsid w:val="00BD59EC"/>
    <w:rsid w:val="00BD6586"/>
    <w:rsid w:val="00BD6590"/>
    <w:rsid w:val="00BD6EB4"/>
    <w:rsid w:val="00BD6F10"/>
    <w:rsid w:val="00BD706A"/>
    <w:rsid w:val="00BD76B0"/>
    <w:rsid w:val="00BD7795"/>
    <w:rsid w:val="00BE0AAE"/>
    <w:rsid w:val="00BE2E52"/>
    <w:rsid w:val="00BE3840"/>
    <w:rsid w:val="00BE3EFA"/>
    <w:rsid w:val="00BE4E5F"/>
    <w:rsid w:val="00BE6CFE"/>
    <w:rsid w:val="00BF01B1"/>
    <w:rsid w:val="00BF0391"/>
    <w:rsid w:val="00BF056F"/>
    <w:rsid w:val="00BF0689"/>
    <w:rsid w:val="00BF06A3"/>
    <w:rsid w:val="00BF0EBC"/>
    <w:rsid w:val="00BF19B8"/>
    <w:rsid w:val="00BF1B2A"/>
    <w:rsid w:val="00BF32C3"/>
    <w:rsid w:val="00BF3E5D"/>
    <w:rsid w:val="00BF40E4"/>
    <w:rsid w:val="00BF53F4"/>
    <w:rsid w:val="00BF5CB8"/>
    <w:rsid w:val="00BF5CD2"/>
    <w:rsid w:val="00BF5D98"/>
    <w:rsid w:val="00BF6471"/>
    <w:rsid w:val="00BF6E4C"/>
    <w:rsid w:val="00BF73BB"/>
    <w:rsid w:val="00BF73E2"/>
    <w:rsid w:val="00BF7BB2"/>
    <w:rsid w:val="00BF7D42"/>
    <w:rsid w:val="00BF7E9F"/>
    <w:rsid w:val="00C00BD4"/>
    <w:rsid w:val="00C00EB6"/>
    <w:rsid w:val="00C01410"/>
    <w:rsid w:val="00C01470"/>
    <w:rsid w:val="00C01933"/>
    <w:rsid w:val="00C019E8"/>
    <w:rsid w:val="00C02AEB"/>
    <w:rsid w:val="00C02D9C"/>
    <w:rsid w:val="00C0532B"/>
    <w:rsid w:val="00C05B2A"/>
    <w:rsid w:val="00C06611"/>
    <w:rsid w:val="00C07B5C"/>
    <w:rsid w:val="00C10866"/>
    <w:rsid w:val="00C1148A"/>
    <w:rsid w:val="00C11F4C"/>
    <w:rsid w:val="00C11F7C"/>
    <w:rsid w:val="00C12762"/>
    <w:rsid w:val="00C127AC"/>
    <w:rsid w:val="00C127CF"/>
    <w:rsid w:val="00C13144"/>
    <w:rsid w:val="00C15107"/>
    <w:rsid w:val="00C15BDE"/>
    <w:rsid w:val="00C15CAA"/>
    <w:rsid w:val="00C20203"/>
    <w:rsid w:val="00C204FF"/>
    <w:rsid w:val="00C22620"/>
    <w:rsid w:val="00C24177"/>
    <w:rsid w:val="00C24486"/>
    <w:rsid w:val="00C2475E"/>
    <w:rsid w:val="00C24BB4"/>
    <w:rsid w:val="00C25A44"/>
    <w:rsid w:val="00C26560"/>
    <w:rsid w:val="00C31DC0"/>
    <w:rsid w:val="00C32C84"/>
    <w:rsid w:val="00C337B4"/>
    <w:rsid w:val="00C33984"/>
    <w:rsid w:val="00C340FF"/>
    <w:rsid w:val="00C34EE8"/>
    <w:rsid w:val="00C35BBA"/>
    <w:rsid w:val="00C35C59"/>
    <w:rsid w:val="00C3624A"/>
    <w:rsid w:val="00C3656E"/>
    <w:rsid w:val="00C3667D"/>
    <w:rsid w:val="00C36E4D"/>
    <w:rsid w:val="00C3708C"/>
    <w:rsid w:val="00C408CA"/>
    <w:rsid w:val="00C41B4E"/>
    <w:rsid w:val="00C4259F"/>
    <w:rsid w:val="00C440DE"/>
    <w:rsid w:val="00C44326"/>
    <w:rsid w:val="00C44E41"/>
    <w:rsid w:val="00C44FD4"/>
    <w:rsid w:val="00C45E86"/>
    <w:rsid w:val="00C46AC2"/>
    <w:rsid w:val="00C50094"/>
    <w:rsid w:val="00C511A5"/>
    <w:rsid w:val="00C51BFE"/>
    <w:rsid w:val="00C520AE"/>
    <w:rsid w:val="00C52466"/>
    <w:rsid w:val="00C524FD"/>
    <w:rsid w:val="00C53181"/>
    <w:rsid w:val="00C532FF"/>
    <w:rsid w:val="00C53A87"/>
    <w:rsid w:val="00C5448F"/>
    <w:rsid w:val="00C57B0F"/>
    <w:rsid w:val="00C603CB"/>
    <w:rsid w:val="00C610CA"/>
    <w:rsid w:val="00C6125B"/>
    <w:rsid w:val="00C61A9D"/>
    <w:rsid w:val="00C6343A"/>
    <w:rsid w:val="00C63725"/>
    <w:rsid w:val="00C637C7"/>
    <w:rsid w:val="00C64BFD"/>
    <w:rsid w:val="00C65511"/>
    <w:rsid w:val="00C65AC7"/>
    <w:rsid w:val="00C66A5B"/>
    <w:rsid w:val="00C711BC"/>
    <w:rsid w:val="00C71BAE"/>
    <w:rsid w:val="00C72FB4"/>
    <w:rsid w:val="00C73C22"/>
    <w:rsid w:val="00C73E76"/>
    <w:rsid w:val="00C73ECF"/>
    <w:rsid w:val="00C745C9"/>
    <w:rsid w:val="00C746A2"/>
    <w:rsid w:val="00C74A44"/>
    <w:rsid w:val="00C75FA0"/>
    <w:rsid w:val="00C75FB2"/>
    <w:rsid w:val="00C767B9"/>
    <w:rsid w:val="00C76AA0"/>
    <w:rsid w:val="00C7730B"/>
    <w:rsid w:val="00C778C4"/>
    <w:rsid w:val="00C8031A"/>
    <w:rsid w:val="00C80771"/>
    <w:rsid w:val="00C81260"/>
    <w:rsid w:val="00C81B68"/>
    <w:rsid w:val="00C81C99"/>
    <w:rsid w:val="00C82A4E"/>
    <w:rsid w:val="00C8311C"/>
    <w:rsid w:val="00C84855"/>
    <w:rsid w:val="00C84C0D"/>
    <w:rsid w:val="00C84CC1"/>
    <w:rsid w:val="00C86812"/>
    <w:rsid w:val="00C878C0"/>
    <w:rsid w:val="00C90748"/>
    <w:rsid w:val="00C908A4"/>
    <w:rsid w:val="00C90FD3"/>
    <w:rsid w:val="00C9123C"/>
    <w:rsid w:val="00C91808"/>
    <w:rsid w:val="00C92127"/>
    <w:rsid w:val="00C93D74"/>
    <w:rsid w:val="00C94862"/>
    <w:rsid w:val="00C94917"/>
    <w:rsid w:val="00C97B31"/>
    <w:rsid w:val="00C97E5C"/>
    <w:rsid w:val="00CA0925"/>
    <w:rsid w:val="00CA1A7F"/>
    <w:rsid w:val="00CA1B56"/>
    <w:rsid w:val="00CA3B97"/>
    <w:rsid w:val="00CA68D0"/>
    <w:rsid w:val="00CA76EC"/>
    <w:rsid w:val="00CA7DD7"/>
    <w:rsid w:val="00CB116C"/>
    <w:rsid w:val="00CB2CC6"/>
    <w:rsid w:val="00CB2F72"/>
    <w:rsid w:val="00CB4013"/>
    <w:rsid w:val="00CB465D"/>
    <w:rsid w:val="00CB5812"/>
    <w:rsid w:val="00CB582D"/>
    <w:rsid w:val="00CB7716"/>
    <w:rsid w:val="00CC03F8"/>
    <w:rsid w:val="00CC0F38"/>
    <w:rsid w:val="00CC10FA"/>
    <w:rsid w:val="00CC1568"/>
    <w:rsid w:val="00CC2E3E"/>
    <w:rsid w:val="00CC2FAE"/>
    <w:rsid w:val="00CC38E5"/>
    <w:rsid w:val="00CC3956"/>
    <w:rsid w:val="00CC3EC6"/>
    <w:rsid w:val="00CC421D"/>
    <w:rsid w:val="00CC4F5B"/>
    <w:rsid w:val="00CC707D"/>
    <w:rsid w:val="00CC7B2F"/>
    <w:rsid w:val="00CD05E9"/>
    <w:rsid w:val="00CD1135"/>
    <w:rsid w:val="00CD281F"/>
    <w:rsid w:val="00CD437F"/>
    <w:rsid w:val="00CD4A7D"/>
    <w:rsid w:val="00CD5D6A"/>
    <w:rsid w:val="00CD6DF4"/>
    <w:rsid w:val="00CD79AC"/>
    <w:rsid w:val="00CE0C12"/>
    <w:rsid w:val="00CE1579"/>
    <w:rsid w:val="00CE2C61"/>
    <w:rsid w:val="00CE2C67"/>
    <w:rsid w:val="00CE3252"/>
    <w:rsid w:val="00CE3BB7"/>
    <w:rsid w:val="00CE4B86"/>
    <w:rsid w:val="00CE54CC"/>
    <w:rsid w:val="00CE5C36"/>
    <w:rsid w:val="00CE5E3B"/>
    <w:rsid w:val="00CE6F85"/>
    <w:rsid w:val="00CE72CE"/>
    <w:rsid w:val="00CF107A"/>
    <w:rsid w:val="00CF1764"/>
    <w:rsid w:val="00CF177E"/>
    <w:rsid w:val="00CF18B5"/>
    <w:rsid w:val="00CF1AB5"/>
    <w:rsid w:val="00CF2595"/>
    <w:rsid w:val="00CF34AB"/>
    <w:rsid w:val="00CF367F"/>
    <w:rsid w:val="00CF3B1C"/>
    <w:rsid w:val="00CF5523"/>
    <w:rsid w:val="00CF665C"/>
    <w:rsid w:val="00D000CC"/>
    <w:rsid w:val="00D001BC"/>
    <w:rsid w:val="00D0120C"/>
    <w:rsid w:val="00D019D9"/>
    <w:rsid w:val="00D02011"/>
    <w:rsid w:val="00D027AD"/>
    <w:rsid w:val="00D02C30"/>
    <w:rsid w:val="00D03C90"/>
    <w:rsid w:val="00D047D8"/>
    <w:rsid w:val="00D04955"/>
    <w:rsid w:val="00D0504D"/>
    <w:rsid w:val="00D05B88"/>
    <w:rsid w:val="00D06145"/>
    <w:rsid w:val="00D0707C"/>
    <w:rsid w:val="00D070C1"/>
    <w:rsid w:val="00D11FE6"/>
    <w:rsid w:val="00D16119"/>
    <w:rsid w:val="00D1791E"/>
    <w:rsid w:val="00D17FA4"/>
    <w:rsid w:val="00D2117B"/>
    <w:rsid w:val="00D21278"/>
    <w:rsid w:val="00D21C0A"/>
    <w:rsid w:val="00D228BF"/>
    <w:rsid w:val="00D22A8B"/>
    <w:rsid w:val="00D22E25"/>
    <w:rsid w:val="00D230BE"/>
    <w:rsid w:val="00D23285"/>
    <w:rsid w:val="00D23640"/>
    <w:rsid w:val="00D23675"/>
    <w:rsid w:val="00D239CE"/>
    <w:rsid w:val="00D23F74"/>
    <w:rsid w:val="00D24962"/>
    <w:rsid w:val="00D24BDC"/>
    <w:rsid w:val="00D2502C"/>
    <w:rsid w:val="00D259EB"/>
    <w:rsid w:val="00D25C79"/>
    <w:rsid w:val="00D25E43"/>
    <w:rsid w:val="00D277F1"/>
    <w:rsid w:val="00D27FB8"/>
    <w:rsid w:val="00D30542"/>
    <w:rsid w:val="00D32DCC"/>
    <w:rsid w:val="00D32F36"/>
    <w:rsid w:val="00D33BA8"/>
    <w:rsid w:val="00D33C84"/>
    <w:rsid w:val="00D33EB8"/>
    <w:rsid w:val="00D362A0"/>
    <w:rsid w:val="00D36E58"/>
    <w:rsid w:val="00D405FA"/>
    <w:rsid w:val="00D41918"/>
    <w:rsid w:val="00D41F08"/>
    <w:rsid w:val="00D43104"/>
    <w:rsid w:val="00D43394"/>
    <w:rsid w:val="00D43607"/>
    <w:rsid w:val="00D44433"/>
    <w:rsid w:val="00D445AE"/>
    <w:rsid w:val="00D44A39"/>
    <w:rsid w:val="00D46097"/>
    <w:rsid w:val="00D466BE"/>
    <w:rsid w:val="00D4763F"/>
    <w:rsid w:val="00D476A6"/>
    <w:rsid w:val="00D47B2B"/>
    <w:rsid w:val="00D50BA1"/>
    <w:rsid w:val="00D51C1D"/>
    <w:rsid w:val="00D52B53"/>
    <w:rsid w:val="00D5352A"/>
    <w:rsid w:val="00D57AAA"/>
    <w:rsid w:val="00D6053C"/>
    <w:rsid w:val="00D60CAB"/>
    <w:rsid w:val="00D61096"/>
    <w:rsid w:val="00D62092"/>
    <w:rsid w:val="00D62F48"/>
    <w:rsid w:val="00D63136"/>
    <w:rsid w:val="00D63392"/>
    <w:rsid w:val="00D6346A"/>
    <w:rsid w:val="00D6370A"/>
    <w:rsid w:val="00D6371D"/>
    <w:rsid w:val="00D6412A"/>
    <w:rsid w:val="00D6476F"/>
    <w:rsid w:val="00D649AD"/>
    <w:rsid w:val="00D65410"/>
    <w:rsid w:val="00D71C4F"/>
    <w:rsid w:val="00D72790"/>
    <w:rsid w:val="00D7354D"/>
    <w:rsid w:val="00D736F2"/>
    <w:rsid w:val="00D73722"/>
    <w:rsid w:val="00D74C89"/>
    <w:rsid w:val="00D7566B"/>
    <w:rsid w:val="00D75DB6"/>
    <w:rsid w:val="00D75DFC"/>
    <w:rsid w:val="00D76078"/>
    <w:rsid w:val="00D7689C"/>
    <w:rsid w:val="00D76CC2"/>
    <w:rsid w:val="00D77BE4"/>
    <w:rsid w:val="00D8030D"/>
    <w:rsid w:val="00D8162F"/>
    <w:rsid w:val="00D82B10"/>
    <w:rsid w:val="00D82CFA"/>
    <w:rsid w:val="00D86D03"/>
    <w:rsid w:val="00D877DE"/>
    <w:rsid w:val="00D92C08"/>
    <w:rsid w:val="00D93561"/>
    <w:rsid w:val="00D93979"/>
    <w:rsid w:val="00D93C6B"/>
    <w:rsid w:val="00D93D95"/>
    <w:rsid w:val="00D94A0C"/>
    <w:rsid w:val="00D94EAC"/>
    <w:rsid w:val="00D95E9E"/>
    <w:rsid w:val="00D96C58"/>
    <w:rsid w:val="00D97305"/>
    <w:rsid w:val="00D9743E"/>
    <w:rsid w:val="00DA1E97"/>
    <w:rsid w:val="00DA25A1"/>
    <w:rsid w:val="00DA414C"/>
    <w:rsid w:val="00DA4F46"/>
    <w:rsid w:val="00DA6926"/>
    <w:rsid w:val="00DA6DE5"/>
    <w:rsid w:val="00DA7421"/>
    <w:rsid w:val="00DB0879"/>
    <w:rsid w:val="00DB1CC0"/>
    <w:rsid w:val="00DB383B"/>
    <w:rsid w:val="00DB3AD4"/>
    <w:rsid w:val="00DB3B92"/>
    <w:rsid w:val="00DB4935"/>
    <w:rsid w:val="00DB4A17"/>
    <w:rsid w:val="00DB4AD4"/>
    <w:rsid w:val="00DB4C05"/>
    <w:rsid w:val="00DB5B4E"/>
    <w:rsid w:val="00DB5F67"/>
    <w:rsid w:val="00DB7816"/>
    <w:rsid w:val="00DC04E2"/>
    <w:rsid w:val="00DC186D"/>
    <w:rsid w:val="00DC1A7D"/>
    <w:rsid w:val="00DC23CF"/>
    <w:rsid w:val="00DC41BF"/>
    <w:rsid w:val="00DC5E52"/>
    <w:rsid w:val="00DC7A40"/>
    <w:rsid w:val="00DD14F0"/>
    <w:rsid w:val="00DD1D3E"/>
    <w:rsid w:val="00DD3A9D"/>
    <w:rsid w:val="00DD4750"/>
    <w:rsid w:val="00DD4E01"/>
    <w:rsid w:val="00DD4F06"/>
    <w:rsid w:val="00DD5EA1"/>
    <w:rsid w:val="00DD5FFB"/>
    <w:rsid w:val="00DD6BCA"/>
    <w:rsid w:val="00DE0091"/>
    <w:rsid w:val="00DE062B"/>
    <w:rsid w:val="00DE0851"/>
    <w:rsid w:val="00DE200D"/>
    <w:rsid w:val="00DE2EA4"/>
    <w:rsid w:val="00DE32EA"/>
    <w:rsid w:val="00DE38DA"/>
    <w:rsid w:val="00DE3BD0"/>
    <w:rsid w:val="00DE3F7D"/>
    <w:rsid w:val="00DE3FD7"/>
    <w:rsid w:val="00DE4AC4"/>
    <w:rsid w:val="00DE4D1A"/>
    <w:rsid w:val="00DE5E4A"/>
    <w:rsid w:val="00DE6270"/>
    <w:rsid w:val="00DE676D"/>
    <w:rsid w:val="00DE6809"/>
    <w:rsid w:val="00DE7A8B"/>
    <w:rsid w:val="00DF03A4"/>
    <w:rsid w:val="00DF08E3"/>
    <w:rsid w:val="00DF1103"/>
    <w:rsid w:val="00DF1270"/>
    <w:rsid w:val="00DF2F9F"/>
    <w:rsid w:val="00DF3D62"/>
    <w:rsid w:val="00DF4274"/>
    <w:rsid w:val="00DF4D55"/>
    <w:rsid w:val="00DF5DD3"/>
    <w:rsid w:val="00DF6A83"/>
    <w:rsid w:val="00DF7CBD"/>
    <w:rsid w:val="00E00A7F"/>
    <w:rsid w:val="00E028CE"/>
    <w:rsid w:val="00E02BD6"/>
    <w:rsid w:val="00E02F9D"/>
    <w:rsid w:val="00E0441C"/>
    <w:rsid w:val="00E069E1"/>
    <w:rsid w:val="00E0780A"/>
    <w:rsid w:val="00E108B6"/>
    <w:rsid w:val="00E10B47"/>
    <w:rsid w:val="00E11528"/>
    <w:rsid w:val="00E1202C"/>
    <w:rsid w:val="00E12232"/>
    <w:rsid w:val="00E1318E"/>
    <w:rsid w:val="00E13C57"/>
    <w:rsid w:val="00E14F28"/>
    <w:rsid w:val="00E1629F"/>
    <w:rsid w:val="00E16E62"/>
    <w:rsid w:val="00E17E0D"/>
    <w:rsid w:val="00E20A99"/>
    <w:rsid w:val="00E21871"/>
    <w:rsid w:val="00E21FC7"/>
    <w:rsid w:val="00E220BA"/>
    <w:rsid w:val="00E23337"/>
    <w:rsid w:val="00E23D1D"/>
    <w:rsid w:val="00E2458F"/>
    <w:rsid w:val="00E264B3"/>
    <w:rsid w:val="00E26664"/>
    <w:rsid w:val="00E30D74"/>
    <w:rsid w:val="00E31760"/>
    <w:rsid w:val="00E31F4E"/>
    <w:rsid w:val="00E32B85"/>
    <w:rsid w:val="00E32E06"/>
    <w:rsid w:val="00E33ECD"/>
    <w:rsid w:val="00E34AF0"/>
    <w:rsid w:val="00E35439"/>
    <w:rsid w:val="00E35AC2"/>
    <w:rsid w:val="00E3694A"/>
    <w:rsid w:val="00E36DCE"/>
    <w:rsid w:val="00E371A1"/>
    <w:rsid w:val="00E3743C"/>
    <w:rsid w:val="00E4012B"/>
    <w:rsid w:val="00E4034D"/>
    <w:rsid w:val="00E404DD"/>
    <w:rsid w:val="00E40EE9"/>
    <w:rsid w:val="00E41EA5"/>
    <w:rsid w:val="00E42373"/>
    <w:rsid w:val="00E42549"/>
    <w:rsid w:val="00E43990"/>
    <w:rsid w:val="00E441A4"/>
    <w:rsid w:val="00E451F5"/>
    <w:rsid w:val="00E453DF"/>
    <w:rsid w:val="00E46AA7"/>
    <w:rsid w:val="00E50F27"/>
    <w:rsid w:val="00E51BE4"/>
    <w:rsid w:val="00E51D84"/>
    <w:rsid w:val="00E532EC"/>
    <w:rsid w:val="00E54D62"/>
    <w:rsid w:val="00E551F0"/>
    <w:rsid w:val="00E55FBF"/>
    <w:rsid w:val="00E57ABA"/>
    <w:rsid w:val="00E57F0B"/>
    <w:rsid w:val="00E615F9"/>
    <w:rsid w:val="00E6171B"/>
    <w:rsid w:val="00E61A0B"/>
    <w:rsid w:val="00E628B7"/>
    <w:rsid w:val="00E62BA8"/>
    <w:rsid w:val="00E6363C"/>
    <w:rsid w:val="00E6370B"/>
    <w:rsid w:val="00E63A76"/>
    <w:rsid w:val="00E652B5"/>
    <w:rsid w:val="00E65449"/>
    <w:rsid w:val="00E6605E"/>
    <w:rsid w:val="00E7045C"/>
    <w:rsid w:val="00E71D79"/>
    <w:rsid w:val="00E733CC"/>
    <w:rsid w:val="00E73BAE"/>
    <w:rsid w:val="00E73E74"/>
    <w:rsid w:val="00E741DF"/>
    <w:rsid w:val="00E74662"/>
    <w:rsid w:val="00E77015"/>
    <w:rsid w:val="00E77B4C"/>
    <w:rsid w:val="00E77D92"/>
    <w:rsid w:val="00E80C01"/>
    <w:rsid w:val="00E80C11"/>
    <w:rsid w:val="00E832D2"/>
    <w:rsid w:val="00E8376D"/>
    <w:rsid w:val="00E8383B"/>
    <w:rsid w:val="00E83B34"/>
    <w:rsid w:val="00E8631F"/>
    <w:rsid w:val="00E863F6"/>
    <w:rsid w:val="00E87184"/>
    <w:rsid w:val="00E87DD8"/>
    <w:rsid w:val="00E905DC"/>
    <w:rsid w:val="00E9085A"/>
    <w:rsid w:val="00E91380"/>
    <w:rsid w:val="00E913F1"/>
    <w:rsid w:val="00E919AC"/>
    <w:rsid w:val="00E91F6C"/>
    <w:rsid w:val="00E937EA"/>
    <w:rsid w:val="00E93887"/>
    <w:rsid w:val="00E939B7"/>
    <w:rsid w:val="00E9613F"/>
    <w:rsid w:val="00E97F76"/>
    <w:rsid w:val="00EA0A52"/>
    <w:rsid w:val="00EA1BC5"/>
    <w:rsid w:val="00EA1C90"/>
    <w:rsid w:val="00EA28E3"/>
    <w:rsid w:val="00EA2B78"/>
    <w:rsid w:val="00EA3428"/>
    <w:rsid w:val="00EA3495"/>
    <w:rsid w:val="00EA3774"/>
    <w:rsid w:val="00EA5268"/>
    <w:rsid w:val="00EA5EC7"/>
    <w:rsid w:val="00EA6376"/>
    <w:rsid w:val="00EB0931"/>
    <w:rsid w:val="00EB269E"/>
    <w:rsid w:val="00EB3587"/>
    <w:rsid w:val="00EB4F64"/>
    <w:rsid w:val="00EB4FCC"/>
    <w:rsid w:val="00EB595A"/>
    <w:rsid w:val="00EB6324"/>
    <w:rsid w:val="00EB6342"/>
    <w:rsid w:val="00EB6D46"/>
    <w:rsid w:val="00EC0BD8"/>
    <w:rsid w:val="00EC265F"/>
    <w:rsid w:val="00EC60AD"/>
    <w:rsid w:val="00EC719A"/>
    <w:rsid w:val="00EC7590"/>
    <w:rsid w:val="00EC7D23"/>
    <w:rsid w:val="00ED118D"/>
    <w:rsid w:val="00ED13A4"/>
    <w:rsid w:val="00ED17F4"/>
    <w:rsid w:val="00ED203C"/>
    <w:rsid w:val="00ED20B5"/>
    <w:rsid w:val="00ED4E81"/>
    <w:rsid w:val="00ED6D41"/>
    <w:rsid w:val="00ED76B5"/>
    <w:rsid w:val="00EE0079"/>
    <w:rsid w:val="00EE0889"/>
    <w:rsid w:val="00EE388F"/>
    <w:rsid w:val="00EE4873"/>
    <w:rsid w:val="00EE5AFD"/>
    <w:rsid w:val="00EE7AD4"/>
    <w:rsid w:val="00EF004F"/>
    <w:rsid w:val="00EF00C1"/>
    <w:rsid w:val="00EF0782"/>
    <w:rsid w:val="00EF0A0C"/>
    <w:rsid w:val="00EF0C2D"/>
    <w:rsid w:val="00EF1CA3"/>
    <w:rsid w:val="00EF1E8A"/>
    <w:rsid w:val="00EF2D03"/>
    <w:rsid w:val="00EF2D90"/>
    <w:rsid w:val="00EF4242"/>
    <w:rsid w:val="00EF4634"/>
    <w:rsid w:val="00EF55FB"/>
    <w:rsid w:val="00EF6281"/>
    <w:rsid w:val="00EF63C6"/>
    <w:rsid w:val="00F004B7"/>
    <w:rsid w:val="00F01919"/>
    <w:rsid w:val="00F03136"/>
    <w:rsid w:val="00F03399"/>
    <w:rsid w:val="00F058EB"/>
    <w:rsid w:val="00F05D8E"/>
    <w:rsid w:val="00F075F2"/>
    <w:rsid w:val="00F100AF"/>
    <w:rsid w:val="00F10460"/>
    <w:rsid w:val="00F10847"/>
    <w:rsid w:val="00F1101D"/>
    <w:rsid w:val="00F12FFD"/>
    <w:rsid w:val="00F142CC"/>
    <w:rsid w:val="00F14473"/>
    <w:rsid w:val="00F14FAB"/>
    <w:rsid w:val="00F167DA"/>
    <w:rsid w:val="00F16CE6"/>
    <w:rsid w:val="00F1765C"/>
    <w:rsid w:val="00F20841"/>
    <w:rsid w:val="00F211F2"/>
    <w:rsid w:val="00F2408A"/>
    <w:rsid w:val="00F24DE7"/>
    <w:rsid w:val="00F24E33"/>
    <w:rsid w:val="00F25420"/>
    <w:rsid w:val="00F25688"/>
    <w:rsid w:val="00F25E43"/>
    <w:rsid w:val="00F25EEF"/>
    <w:rsid w:val="00F26384"/>
    <w:rsid w:val="00F2648D"/>
    <w:rsid w:val="00F267FF"/>
    <w:rsid w:val="00F27F06"/>
    <w:rsid w:val="00F307B4"/>
    <w:rsid w:val="00F30807"/>
    <w:rsid w:val="00F316BD"/>
    <w:rsid w:val="00F331BD"/>
    <w:rsid w:val="00F334F3"/>
    <w:rsid w:val="00F33C06"/>
    <w:rsid w:val="00F35F03"/>
    <w:rsid w:val="00F36EC1"/>
    <w:rsid w:val="00F371EA"/>
    <w:rsid w:val="00F37D30"/>
    <w:rsid w:val="00F41D58"/>
    <w:rsid w:val="00F43690"/>
    <w:rsid w:val="00F44797"/>
    <w:rsid w:val="00F45637"/>
    <w:rsid w:val="00F45ED8"/>
    <w:rsid w:val="00F45EEE"/>
    <w:rsid w:val="00F4640A"/>
    <w:rsid w:val="00F4707C"/>
    <w:rsid w:val="00F50169"/>
    <w:rsid w:val="00F502EB"/>
    <w:rsid w:val="00F50AA1"/>
    <w:rsid w:val="00F51AB5"/>
    <w:rsid w:val="00F51E59"/>
    <w:rsid w:val="00F51EEB"/>
    <w:rsid w:val="00F54042"/>
    <w:rsid w:val="00F543DB"/>
    <w:rsid w:val="00F54A10"/>
    <w:rsid w:val="00F55F39"/>
    <w:rsid w:val="00F561DB"/>
    <w:rsid w:val="00F56352"/>
    <w:rsid w:val="00F576AB"/>
    <w:rsid w:val="00F612A7"/>
    <w:rsid w:val="00F617E4"/>
    <w:rsid w:val="00F626CA"/>
    <w:rsid w:val="00F62F51"/>
    <w:rsid w:val="00F63046"/>
    <w:rsid w:val="00F63376"/>
    <w:rsid w:val="00F64FAF"/>
    <w:rsid w:val="00F65075"/>
    <w:rsid w:val="00F65B04"/>
    <w:rsid w:val="00F70ACD"/>
    <w:rsid w:val="00F70B14"/>
    <w:rsid w:val="00F70D34"/>
    <w:rsid w:val="00F71CB6"/>
    <w:rsid w:val="00F727B0"/>
    <w:rsid w:val="00F728A3"/>
    <w:rsid w:val="00F73B7A"/>
    <w:rsid w:val="00F741E1"/>
    <w:rsid w:val="00F75D4B"/>
    <w:rsid w:val="00F75F44"/>
    <w:rsid w:val="00F77411"/>
    <w:rsid w:val="00F77447"/>
    <w:rsid w:val="00F779C9"/>
    <w:rsid w:val="00F807E6"/>
    <w:rsid w:val="00F8287E"/>
    <w:rsid w:val="00F83D1C"/>
    <w:rsid w:val="00F83D24"/>
    <w:rsid w:val="00F83FE3"/>
    <w:rsid w:val="00F8400C"/>
    <w:rsid w:val="00F8481F"/>
    <w:rsid w:val="00F84DDE"/>
    <w:rsid w:val="00F85800"/>
    <w:rsid w:val="00F85941"/>
    <w:rsid w:val="00F85EDA"/>
    <w:rsid w:val="00F863A2"/>
    <w:rsid w:val="00F8688C"/>
    <w:rsid w:val="00F869E2"/>
    <w:rsid w:val="00F9016C"/>
    <w:rsid w:val="00F91568"/>
    <w:rsid w:val="00F925E3"/>
    <w:rsid w:val="00F92995"/>
    <w:rsid w:val="00F935EB"/>
    <w:rsid w:val="00F93EBA"/>
    <w:rsid w:val="00F9412B"/>
    <w:rsid w:val="00F94A51"/>
    <w:rsid w:val="00F9639D"/>
    <w:rsid w:val="00F964E2"/>
    <w:rsid w:val="00F96811"/>
    <w:rsid w:val="00F96835"/>
    <w:rsid w:val="00F96C85"/>
    <w:rsid w:val="00F96C8A"/>
    <w:rsid w:val="00F9789C"/>
    <w:rsid w:val="00F97CF5"/>
    <w:rsid w:val="00F97D5C"/>
    <w:rsid w:val="00FA083C"/>
    <w:rsid w:val="00FA0AF8"/>
    <w:rsid w:val="00FA1900"/>
    <w:rsid w:val="00FA2115"/>
    <w:rsid w:val="00FA2226"/>
    <w:rsid w:val="00FA4C53"/>
    <w:rsid w:val="00FA58F0"/>
    <w:rsid w:val="00FA6349"/>
    <w:rsid w:val="00FA674E"/>
    <w:rsid w:val="00FA6C3F"/>
    <w:rsid w:val="00FA71F7"/>
    <w:rsid w:val="00FA72C8"/>
    <w:rsid w:val="00FA735A"/>
    <w:rsid w:val="00FA791E"/>
    <w:rsid w:val="00FA7BC7"/>
    <w:rsid w:val="00FB01F0"/>
    <w:rsid w:val="00FB09EE"/>
    <w:rsid w:val="00FB0A71"/>
    <w:rsid w:val="00FB19A0"/>
    <w:rsid w:val="00FB2BE9"/>
    <w:rsid w:val="00FB389F"/>
    <w:rsid w:val="00FB5B84"/>
    <w:rsid w:val="00FB6F16"/>
    <w:rsid w:val="00FB7E7C"/>
    <w:rsid w:val="00FC05EE"/>
    <w:rsid w:val="00FC17D6"/>
    <w:rsid w:val="00FC2C42"/>
    <w:rsid w:val="00FC2EE6"/>
    <w:rsid w:val="00FC3A31"/>
    <w:rsid w:val="00FC71B2"/>
    <w:rsid w:val="00FC7B85"/>
    <w:rsid w:val="00FD0298"/>
    <w:rsid w:val="00FD06FA"/>
    <w:rsid w:val="00FD099F"/>
    <w:rsid w:val="00FD15CE"/>
    <w:rsid w:val="00FD2158"/>
    <w:rsid w:val="00FD35A5"/>
    <w:rsid w:val="00FD4197"/>
    <w:rsid w:val="00FD52A1"/>
    <w:rsid w:val="00FD52F7"/>
    <w:rsid w:val="00FD5671"/>
    <w:rsid w:val="00FD658C"/>
    <w:rsid w:val="00FD739B"/>
    <w:rsid w:val="00FD78A0"/>
    <w:rsid w:val="00FE09DC"/>
    <w:rsid w:val="00FE0FBD"/>
    <w:rsid w:val="00FE101F"/>
    <w:rsid w:val="00FE164E"/>
    <w:rsid w:val="00FE1F21"/>
    <w:rsid w:val="00FE206B"/>
    <w:rsid w:val="00FE209D"/>
    <w:rsid w:val="00FE279F"/>
    <w:rsid w:val="00FE32FC"/>
    <w:rsid w:val="00FE33EE"/>
    <w:rsid w:val="00FE35A8"/>
    <w:rsid w:val="00FE5A97"/>
    <w:rsid w:val="00FE5E56"/>
    <w:rsid w:val="00FE5F40"/>
    <w:rsid w:val="00FE6EA9"/>
    <w:rsid w:val="00FE7B59"/>
    <w:rsid w:val="00FF064D"/>
    <w:rsid w:val="00FF2F89"/>
    <w:rsid w:val="00FF3103"/>
    <w:rsid w:val="00FF353A"/>
    <w:rsid w:val="00FF3FF7"/>
    <w:rsid w:val="00FF4426"/>
    <w:rsid w:val="00FF4B8C"/>
    <w:rsid w:val="00FF4C68"/>
    <w:rsid w:val="00FF57E0"/>
    <w:rsid w:val="00FF7763"/>
    <w:rsid w:val="0102714D"/>
    <w:rsid w:val="019CC469"/>
    <w:rsid w:val="01ED9A12"/>
    <w:rsid w:val="01EE46BA"/>
    <w:rsid w:val="01FCD9B0"/>
    <w:rsid w:val="020E141A"/>
    <w:rsid w:val="021FBA0E"/>
    <w:rsid w:val="02270ABF"/>
    <w:rsid w:val="0258A501"/>
    <w:rsid w:val="0295C9AD"/>
    <w:rsid w:val="02CEE0ED"/>
    <w:rsid w:val="02E020DC"/>
    <w:rsid w:val="02EADE46"/>
    <w:rsid w:val="02F058B1"/>
    <w:rsid w:val="030BEF6E"/>
    <w:rsid w:val="03169611"/>
    <w:rsid w:val="032E1F25"/>
    <w:rsid w:val="03A1A0B7"/>
    <w:rsid w:val="03A1B03D"/>
    <w:rsid w:val="03B36564"/>
    <w:rsid w:val="03D9ABC6"/>
    <w:rsid w:val="03DCC315"/>
    <w:rsid w:val="03E7AF56"/>
    <w:rsid w:val="03FAB4F8"/>
    <w:rsid w:val="0407A567"/>
    <w:rsid w:val="043BDCC1"/>
    <w:rsid w:val="044B2307"/>
    <w:rsid w:val="045FEF2D"/>
    <w:rsid w:val="046467CB"/>
    <w:rsid w:val="0470C4CE"/>
    <w:rsid w:val="04DC67A4"/>
    <w:rsid w:val="05046624"/>
    <w:rsid w:val="053DF975"/>
    <w:rsid w:val="055C531D"/>
    <w:rsid w:val="05A9FB12"/>
    <w:rsid w:val="05ABC614"/>
    <w:rsid w:val="05FFDA87"/>
    <w:rsid w:val="06164863"/>
    <w:rsid w:val="065DD000"/>
    <w:rsid w:val="067D4469"/>
    <w:rsid w:val="06CD942E"/>
    <w:rsid w:val="06D86A89"/>
    <w:rsid w:val="06F36E7E"/>
    <w:rsid w:val="06F78638"/>
    <w:rsid w:val="07C2E40F"/>
    <w:rsid w:val="07E7A683"/>
    <w:rsid w:val="07ED4169"/>
    <w:rsid w:val="07FBBAB4"/>
    <w:rsid w:val="0820FD81"/>
    <w:rsid w:val="0843B339"/>
    <w:rsid w:val="0844DF88"/>
    <w:rsid w:val="0879AFBB"/>
    <w:rsid w:val="0901B49D"/>
    <w:rsid w:val="090D6649"/>
    <w:rsid w:val="098404F9"/>
    <w:rsid w:val="09AE337D"/>
    <w:rsid w:val="09C20AE9"/>
    <w:rsid w:val="09C966C0"/>
    <w:rsid w:val="09DF839A"/>
    <w:rsid w:val="0A1C47D4"/>
    <w:rsid w:val="0A2A5230"/>
    <w:rsid w:val="0A31D9EA"/>
    <w:rsid w:val="0AC1E3DA"/>
    <w:rsid w:val="0AD75884"/>
    <w:rsid w:val="0AD92DA1"/>
    <w:rsid w:val="0AE6A9D2"/>
    <w:rsid w:val="0B2A09E7"/>
    <w:rsid w:val="0B5AF687"/>
    <w:rsid w:val="0B7B74BE"/>
    <w:rsid w:val="0BBFDBAB"/>
    <w:rsid w:val="0BD413D1"/>
    <w:rsid w:val="0BDC6503"/>
    <w:rsid w:val="0C21257F"/>
    <w:rsid w:val="0C5646FA"/>
    <w:rsid w:val="0C7181EE"/>
    <w:rsid w:val="0C74995B"/>
    <w:rsid w:val="0C969AF5"/>
    <w:rsid w:val="0CB81970"/>
    <w:rsid w:val="0CB851ED"/>
    <w:rsid w:val="0D12A6DA"/>
    <w:rsid w:val="0D32D194"/>
    <w:rsid w:val="0DA84DDC"/>
    <w:rsid w:val="0E402F12"/>
    <w:rsid w:val="0E660696"/>
    <w:rsid w:val="0E820243"/>
    <w:rsid w:val="0E830F72"/>
    <w:rsid w:val="0E9785A6"/>
    <w:rsid w:val="0EB71D22"/>
    <w:rsid w:val="0EBB8EEB"/>
    <w:rsid w:val="0ECB392A"/>
    <w:rsid w:val="0ED673B4"/>
    <w:rsid w:val="0EE46CA3"/>
    <w:rsid w:val="0F4ACF06"/>
    <w:rsid w:val="0F602833"/>
    <w:rsid w:val="0F62F957"/>
    <w:rsid w:val="110AA26D"/>
    <w:rsid w:val="1145AC9E"/>
    <w:rsid w:val="1173188C"/>
    <w:rsid w:val="1179DE19"/>
    <w:rsid w:val="119D1CD8"/>
    <w:rsid w:val="11A67F04"/>
    <w:rsid w:val="11BC29FE"/>
    <w:rsid w:val="1219034D"/>
    <w:rsid w:val="1247B60B"/>
    <w:rsid w:val="124E681D"/>
    <w:rsid w:val="12593946"/>
    <w:rsid w:val="1277BF7D"/>
    <w:rsid w:val="1281CB17"/>
    <w:rsid w:val="12926637"/>
    <w:rsid w:val="12C389D6"/>
    <w:rsid w:val="12DFDF80"/>
    <w:rsid w:val="12E76059"/>
    <w:rsid w:val="130BDA18"/>
    <w:rsid w:val="1323B2AF"/>
    <w:rsid w:val="132512A2"/>
    <w:rsid w:val="1327DBB1"/>
    <w:rsid w:val="13EBD79E"/>
    <w:rsid w:val="140BF779"/>
    <w:rsid w:val="141CA482"/>
    <w:rsid w:val="14624F8F"/>
    <w:rsid w:val="14812F6A"/>
    <w:rsid w:val="14BEFB0C"/>
    <w:rsid w:val="156A8B4C"/>
    <w:rsid w:val="15A0E82D"/>
    <w:rsid w:val="15C7D8C1"/>
    <w:rsid w:val="15CFCE1B"/>
    <w:rsid w:val="15FE1FF0"/>
    <w:rsid w:val="16322099"/>
    <w:rsid w:val="1632B7FE"/>
    <w:rsid w:val="16DB0339"/>
    <w:rsid w:val="1763CD56"/>
    <w:rsid w:val="17CDF0FA"/>
    <w:rsid w:val="17EF5A06"/>
    <w:rsid w:val="180B3170"/>
    <w:rsid w:val="180F5E89"/>
    <w:rsid w:val="180F71E9"/>
    <w:rsid w:val="1849A7D6"/>
    <w:rsid w:val="187B998E"/>
    <w:rsid w:val="189ACF42"/>
    <w:rsid w:val="18B85855"/>
    <w:rsid w:val="18D125C7"/>
    <w:rsid w:val="1935C0B2"/>
    <w:rsid w:val="19498DF1"/>
    <w:rsid w:val="194A72DB"/>
    <w:rsid w:val="1955EA32"/>
    <w:rsid w:val="196F5C81"/>
    <w:rsid w:val="19AB2EEA"/>
    <w:rsid w:val="19E13926"/>
    <w:rsid w:val="19F2DA02"/>
    <w:rsid w:val="1A40277A"/>
    <w:rsid w:val="1A454D14"/>
    <w:rsid w:val="1A586B80"/>
    <w:rsid w:val="1A835147"/>
    <w:rsid w:val="1A9068D1"/>
    <w:rsid w:val="1A9C4D0F"/>
    <w:rsid w:val="1AB96360"/>
    <w:rsid w:val="1B39A112"/>
    <w:rsid w:val="1BA9A3CC"/>
    <w:rsid w:val="1BC15F54"/>
    <w:rsid w:val="1BC4E4D5"/>
    <w:rsid w:val="1BEC3142"/>
    <w:rsid w:val="1BFE8CD8"/>
    <w:rsid w:val="1C82139D"/>
    <w:rsid w:val="1CF2042A"/>
    <w:rsid w:val="1DB2BB06"/>
    <w:rsid w:val="1DBA6DE5"/>
    <w:rsid w:val="1DD98CB0"/>
    <w:rsid w:val="1E059C02"/>
    <w:rsid w:val="1E585065"/>
    <w:rsid w:val="1E6E5194"/>
    <w:rsid w:val="1EB21475"/>
    <w:rsid w:val="1EE79B7D"/>
    <w:rsid w:val="1F2B8FDF"/>
    <w:rsid w:val="1F544B96"/>
    <w:rsid w:val="1F667294"/>
    <w:rsid w:val="1FA0FC29"/>
    <w:rsid w:val="1FFF02A9"/>
    <w:rsid w:val="2051DA70"/>
    <w:rsid w:val="206CD66E"/>
    <w:rsid w:val="20A47E67"/>
    <w:rsid w:val="20BFC71F"/>
    <w:rsid w:val="20C26E1B"/>
    <w:rsid w:val="20DB6A65"/>
    <w:rsid w:val="2115DD5A"/>
    <w:rsid w:val="2161E0F3"/>
    <w:rsid w:val="216AF1E9"/>
    <w:rsid w:val="21D0255A"/>
    <w:rsid w:val="22A2D26A"/>
    <w:rsid w:val="22BC258E"/>
    <w:rsid w:val="23B44836"/>
    <w:rsid w:val="24342B85"/>
    <w:rsid w:val="245B3715"/>
    <w:rsid w:val="2463E513"/>
    <w:rsid w:val="246A2E74"/>
    <w:rsid w:val="246F0D12"/>
    <w:rsid w:val="249408A2"/>
    <w:rsid w:val="24B5ACC1"/>
    <w:rsid w:val="24C401E5"/>
    <w:rsid w:val="25501897"/>
    <w:rsid w:val="25735FD9"/>
    <w:rsid w:val="25947E78"/>
    <w:rsid w:val="25FA2F45"/>
    <w:rsid w:val="26162B48"/>
    <w:rsid w:val="26309E77"/>
    <w:rsid w:val="27105672"/>
    <w:rsid w:val="276C51B9"/>
    <w:rsid w:val="27742C65"/>
    <w:rsid w:val="278D5836"/>
    <w:rsid w:val="27C5B487"/>
    <w:rsid w:val="27E59735"/>
    <w:rsid w:val="27EC99AF"/>
    <w:rsid w:val="28263E81"/>
    <w:rsid w:val="283E23D7"/>
    <w:rsid w:val="28503555"/>
    <w:rsid w:val="2887B959"/>
    <w:rsid w:val="28B0F688"/>
    <w:rsid w:val="28D9DDFD"/>
    <w:rsid w:val="29224D71"/>
    <w:rsid w:val="2941274A"/>
    <w:rsid w:val="29C27E34"/>
    <w:rsid w:val="29DFF9FB"/>
    <w:rsid w:val="29FDE7B5"/>
    <w:rsid w:val="2A146323"/>
    <w:rsid w:val="2A1FE680"/>
    <w:rsid w:val="2A30420C"/>
    <w:rsid w:val="2A3382F5"/>
    <w:rsid w:val="2A4908B3"/>
    <w:rsid w:val="2A499C3F"/>
    <w:rsid w:val="2A9F12B2"/>
    <w:rsid w:val="2AA6B978"/>
    <w:rsid w:val="2AC76A5C"/>
    <w:rsid w:val="2AF559E1"/>
    <w:rsid w:val="2B005503"/>
    <w:rsid w:val="2B0DDB5C"/>
    <w:rsid w:val="2B2150AC"/>
    <w:rsid w:val="2B27E709"/>
    <w:rsid w:val="2B378E49"/>
    <w:rsid w:val="2B65109B"/>
    <w:rsid w:val="2B8ADC21"/>
    <w:rsid w:val="2BB11A0B"/>
    <w:rsid w:val="2BDA497A"/>
    <w:rsid w:val="2BFBEB42"/>
    <w:rsid w:val="2C1EFAF0"/>
    <w:rsid w:val="2C247027"/>
    <w:rsid w:val="2C2A2CA1"/>
    <w:rsid w:val="2CB8B223"/>
    <w:rsid w:val="2CD5CB07"/>
    <w:rsid w:val="2D2C1C0A"/>
    <w:rsid w:val="2D43A2DE"/>
    <w:rsid w:val="2D5DAD79"/>
    <w:rsid w:val="2D9285F8"/>
    <w:rsid w:val="2D92B7E2"/>
    <w:rsid w:val="2DC9DB3D"/>
    <w:rsid w:val="2DD9ECA4"/>
    <w:rsid w:val="2E6E0F88"/>
    <w:rsid w:val="2E8ABDF2"/>
    <w:rsid w:val="2EB47A54"/>
    <w:rsid w:val="2F1A63A7"/>
    <w:rsid w:val="2F3713A0"/>
    <w:rsid w:val="2F491F81"/>
    <w:rsid w:val="2F5F01C6"/>
    <w:rsid w:val="2F73598E"/>
    <w:rsid w:val="2F8C51BA"/>
    <w:rsid w:val="2FBF28D8"/>
    <w:rsid w:val="2FDB0D8D"/>
    <w:rsid w:val="300C16F1"/>
    <w:rsid w:val="302D2273"/>
    <w:rsid w:val="307C20C6"/>
    <w:rsid w:val="309204D6"/>
    <w:rsid w:val="30AA72BF"/>
    <w:rsid w:val="30B63408"/>
    <w:rsid w:val="30B87FDA"/>
    <w:rsid w:val="30B882CE"/>
    <w:rsid w:val="30D25C52"/>
    <w:rsid w:val="30D6CB7D"/>
    <w:rsid w:val="30F76FFC"/>
    <w:rsid w:val="315DC501"/>
    <w:rsid w:val="316D9BD6"/>
    <w:rsid w:val="31A39A9B"/>
    <w:rsid w:val="31DB2C39"/>
    <w:rsid w:val="326591A0"/>
    <w:rsid w:val="32B0AD24"/>
    <w:rsid w:val="3312AE4F"/>
    <w:rsid w:val="336E7A20"/>
    <w:rsid w:val="338BBE9E"/>
    <w:rsid w:val="33A5F416"/>
    <w:rsid w:val="33E768EE"/>
    <w:rsid w:val="33F5CB94"/>
    <w:rsid w:val="3431D7BB"/>
    <w:rsid w:val="34472B90"/>
    <w:rsid w:val="34784812"/>
    <w:rsid w:val="34955653"/>
    <w:rsid w:val="35155B8B"/>
    <w:rsid w:val="3524FA29"/>
    <w:rsid w:val="356C68EE"/>
    <w:rsid w:val="35788730"/>
    <w:rsid w:val="35812BC0"/>
    <w:rsid w:val="3599CC12"/>
    <w:rsid w:val="359D1403"/>
    <w:rsid w:val="35D787B1"/>
    <w:rsid w:val="35FF4A76"/>
    <w:rsid w:val="360AE7C8"/>
    <w:rsid w:val="3651323E"/>
    <w:rsid w:val="3668186C"/>
    <w:rsid w:val="367E63FA"/>
    <w:rsid w:val="36AAB517"/>
    <w:rsid w:val="36B3BF09"/>
    <w:rsid w:val="36EBD9BD"/>
    <w:rsid w:val="36EF918A"/>
    <w:rsid w:val="3766AD0F"/>
    <w:rsid w:val="380517BD"/>
    <w:rsid w:val="3824CBDF"/>
    <w:rsid w:val="382529B4"/>
    <w:rsid w:val="38536CB9"/>
    <w:rsid w:val="38675149"/>
    <w:rsid w:val="38928D96"/>
    <w:rsid w:val="38DE75C9"/>
    <w:rsid w:val="39637913"/>
    <w:rsid w:val="39E8DBE8"/>
    <w:rsid w:val="3A08C64E"/>
    <w:rsid w:val="3AE907FD"/>
    <w:rsid w:val="3AF7F83A"/>
    <w:rsid w:val="3B47853F"/>
    <w:rsid w:val="3B9369E6"/>
    <w:rsid w:val="3BBC1DFF"/>
    <w:rsid w:val="3BCA2E58"/>
    <w:rsid w:val="3BF46E28"/>
    <w:rsid w:val="3C087DD8"/>
    <w:rsid w:val="3C147584"/>
    <w:rsid w:val="3C1A5C1F"/>
    <w:rsid w:val="3C5880C6"/>
    <w:rsid w:val="3C871F18"/>
    <w:rsid w:val="3C95547F"/>
    <w:rsid w:val="3CD78E3B"/>
    <w:rsid w:val="3D365284"/>
    <w:rsid w:val="3D78DC94"/>
    <w:rsid w:val="3D88F5C7"/>
    <w:rsid w:val="3DA9C6B8"/>
    <w:rsid w:val="3DB418C8"/>
    <w:rsid w:val="3E2EDCE5"/>
    <w:rsid w:val="3E766396"/>
    <w:rsid w:val="3E77F6D4"/>
    <w:rsid w:val="3E79CDB9"/>
    <w:rsid w:val="3E85B564"/>
    <w:rsid w:val="3EE8A6BD"/>
    <w:rsid w:val="3F267F44"/>
    <w:rsid w:val="3F3E3673"/>
    <w:rsid w:val="3F59D5BA"/>
    <w:rsid w:val="400E6435"/>
    <w:rsid w:val="403E7B53"/>
    <w:rsid w:val="40561CB0"/>
    <w:rsid w:val="406C4FB5"/>
    <w:rsid w:val="4082006F"/>
    <w:rsid w:val="408ED0F6"/>
    <w:rsid w:val="409954F0"/>
    <w:rsid w:val="40DA06D4"/>
    <w:rsid w:val="40DDD49F"/>
    <w:rsid w:val="40E76CED"/>
    <w:rsid w:val="40EAFE4C"/>
    <w:rsid w:val="40EF37EE"/>
    <w:rsid w:val="40F59001"/>
    <w:rsid w:val="40F6D7AC"/>
    <w:rsid w:val="413A0592"/>
    <w:rsid w:val="41BC0DA3"/>
    <w:rsid w:val="41DABDED"/>
    <w:rsid w:val="41DEB9FC"/>
    <w:rsid w:val="41E96318"/>
    <w:rsid w:val="423E9AB9"/>
    <w:rsid w:val="42526525"/>
    <w:rsid w:val="425BCF5F"/>
    <w:rsid w:val="42DCA44A"/>
    <w:rsid w:val="42F419E2"/>
    <w:rsid w:val="43499C19"/>
    <w:rsid w:val="43B07089"/>
    <w:rsid w:val="43B4419D"/>
    <w:rsid w:val="43B7C697"/>
    <w:rsid w:val="43E87D50"/>
    <w:rsid w:val="44076729"/>
    <w:rsid w:val="4423BB99"/>
    <w:rsid w:val="4486F8DF"/>
    <w:rsid w:val="44903AC2"/>
    <w:rsid w:val="44AE1940"/>
    <w:rsid w:val="44D347B5"/>
    <w:rsid w:val="450AC02D"/>
    <w:rsid w:val="452467B4"/>
    <w:rsid w:val="452A0B46"/>
    <w:rsid w:val="458CFA87"/>
    <w:rsid w:val="45D00FDE"/>
    <w:rsid w:val="45E390F4"/>
    <w:rsid w:val="461B3E40"/>
    <w:rsid w:val="467FDCF1"/>
    <w:rsid w:val="46EB9916"/>
    <w:rsid w:val="473B9956"/>
    <w:rsid w:val="47591A59"/>
    <w:rsid w:val="477392C0"/>
    <w:rsid w:val="47A5D047"/>
    <w:rsid w:val="4828183A"/>
    <w:rsid w:val="4898B3EB"/>
    <w:rsid w:val="496196BA"/>
    <w:rsid w:val="498284A6"/>
    <w:rsid w:val="49BA46E4"/>
    <w:rsid w:val="49CB2CAA"/>
    <w:rsid w:val="49FD7C69"/>
    <w:rsid w:val="4A067A35"/>
    <w:rsid w:val="4A1C4BFA"/>
    <w:rsid w:val="4A3D9FC7"/>
    <w:rsid w:val="4A903611"/>
    <w:rsid w:val="4B3DBDAC"/>
    <w:rsid w:val="4B53A692"/>
    <w:rsid w:val="4BABA0F8"/>
    <w:rsid w:val="4BCC9D7A"/>
    <w:rsid w:val="4C118B14"/>
    <w:rsid w:val="4C1C62F5"/>
    <w:rsid w:val="4C22233C"/>
    <w:rsid w:val="4C7B2743"/>
    <w:rsid w:val="4C97E36C"/>
    <w:rsid w:val="4CE4623F"/>
    <w:rsid w:val="4D14C289"/>
    <w:rsid w:val="4D2CECBC"/>
    <w:rsid w:val="4D868B05"/>
    <w:rsid w:val="4DA71C2E"/>
    <w:rsid w:val="4DAADADA"/>
    <w:rsid w:val="4DAB2909"/>
    <w:rsid w:val="4DC3B895"/>
    <w:rsid w:val="4DD35B54"/>
    <w:rsid w:val="4DEE7A06"/>
    <w:rsid w:val="4E1E585D"/>
    <w:rsid w:val="4E5AB8E5"/>
    <w:rsid w:val="4E5B9923"/>
    <w:rsid w:val="4E856FAF"/>
    <w:rsid w:val="4EC4068E"/>
    <w:rsid w:val="4EC6C172"/>
    <w:rsid w:val="4ECF51E5"/>
    <w:rsid w:val="4EFF26F6"/>
    <w:rsid w:val="4F328DC7"/>
    <w:rsid w:val="4FDCD12A"/>
    <w:rsid w:val="4FFEC935"/>
    <w:rsid w:val="500AC82A"/>
    <w:rsid w:val="503FC442"/>
    <w:rsid w:val="506B2246"/>
    <w:rsid w:val="50A2886E"/>
    <w:rsid w:val="50B3DEE3"/>
    <w:rsid w:val="50B924D1"/>
    <w:rsid w:val="51080B3F"/>
    <w:rsid w:val="51AF4C95"/>
    <w:rsid w:val="51CBB7FE"/>
    <w:rsid w:val="51EA960F"/>
    <w:rsid w:val="520C71EF"/>
    <w:rsid w:val="5268A954"/>
    <w:rsid w:val="526D1126"/>
    <w:rsid w:val="527E7647"/>
    <w:rsid w:val="52975B8E"/>
    <w:rsid w:val="529DEAAB"/>
    <w:rsid w:val="52AF458E"/>
    <w:rsid w:val="52EF7B07"/>
    <w:rsid w:val="52F23725"/>
    <w:rsid w:val="53660DC6"/>
    <w:rsid w:val="53EAC3E3"/>
    <w:rsid w:val="547AE18B"/>
    <w:rsid w:val="5481E5E4"/>
    <w:rsid w:val="54A623DB"/>
    <w:rsid w:val="54DAA026"/>
    <w:rsid w:val="54DF6522"/>
    <w:rsid w:val="54FB10E3"/>
    <w:rsid w:val="55444524"/>
    <w:rsid w:val="55B76885"/>
    <w:rsid w:val="55CEE115"/>
    <w:rsid w:val="55D28790"/>
    <w:rsid w:val="55EA9BBF"/>
    <w:rsid w:val="560AA52F"/>
    <w:rsid w:val="561DE702"/>
    <w:rsid w:val="562DB415"/>
    <w:rsid w:val="5659D88E"/>
    <w:rsid w:val="569450D1"/>
    <w:rsid w:val="569C0D9F"/>
    <w:rsid w:val="56BAA6A5"/>
    <w:rsid w:val="56DF7E0D"/>
    <w:rsid w:val="56FD8450"/>
    <w:rsid w:val="5707518B"/>
    <w:rsid w:val="573255D4"/>
    <w:rsid w:val="58058CE5"/>
    <w:rsid w:val="586D0EEB"/>
    <w:rsid w:val="58D84588"/>
    <w:rsid w:val="58DE0891"/>
    <w:rsid w:val="58E2B6EE"/>
    <w:rsid w:val="59032A09"/>
    <w:rsid w:val="5935B731"/>
    <w:rsid w:val="596D573D"/>
    <w:rsid w:val="59856B0B"/>
    <w:rsid w:val="5A0840DD"/>
    <w:rsid w:val="5A13DE4D"/>
    <w:rsid w:val="5A27F4FF"/>
    <w:rsid w:val="5A3640A2"/>
    <w:rsid w:val="5A6670B7"/>
    <w:rsid w:val="5A79392F"/>
    <w:rsid w:val="5AFBFA53"/>
    <w:rsid w:val="5B487D34"/>
    <w:rsid w:val="5B9579B4"/>
    <w:rsid w:val="5B9E7C04"/>
    <w:rsid w:val="5BE4E4E0"/>
    <w:rsid w:val="5BE891AF"/>
    <w:rsid w:val="5C10352F"/>
    <w:rsid w:val="5C6F4E9E"/>
    <w:rsid w:val="5D0A0231"/>
    <w:rsid w:val="5D18CE77"/>
    <w:rsid w:val="5D18FAA6"/>
    <w:rsid w:val="5D670D6D"/>
    <w:rsid w:val="5E164E50"/>
    <w:rsid w:val="5E20A6C3"/>
    <w:rsid w:val="5E85D62C"/>
    <w:rsid w:val="5E898827"/>
    <w:rsid w:val="5EA69846"/>
    <w:rsid w:val="5EB7AB5C"/>
    <w:rsid w:val="5EC4DD20"/>
    <w:rsid w:val="5ED80577"/>
    <w:rsid w:val="5EDC4978"/>
    <w:rsid w:val="5F2CD916"/>
    <w:rsid w:val="5F55ADFB"/>
    <w:rsid w:val="602895DA"/>
    <w:rsid w:val="603751CA"/>
    <w:rsid w:val="60537BBD"/>
    <w:rsid w:val="60878F43"/>
    <w:rsid w:val="6127A0B9"/>
    <w:rsid w:val="613BFD07"/>
    <w:rsid w:val="6140C916"/>
    <w:rsid w:val="6164D8EB"/>
    <w:rsid w:val="61C06B8E"/>
    <w:rsid w:val="61C5851A"/>
    <w:rsid w:val="61C6D3EF"/>
    <w:rsid w:val="62115A84"/>
    <w:rsid w:val="6220F777"/>
    <w:rsid w:val="622728E2"/>
    <w:rsid w:val="6240B9A5"/>
    <w:rsid w:val="62828848"/>
    <w:rsid w:val="6284446F"/>
    <w:rsid w:val="6284BF78"/>
    <w:rsid w:val="6286A385"/>
    <w:rsid w:val="62A22D3D"/>
    <w:rsid w:val="62B5803D"/>
    <w:rsid w:val="62C1874E"/>
    <w:rsid w:val="63711513"/>
    <w:rsid w:val="639AB7E2"/>
    <w:rsid w:val="63A832B7"/>
    <w:rsid w:val="63C90677"/>
    <w:rsid w:val="63CE01A6"/>
    <w:rsid w:val="641E796C"/>
    <w:rsid w:val="6441B16D"/>
    <w:rsid w:val="64CAE790"/>
    <w:rsid w:val="64D14900"/>
    <w:rsid w:val="64F2C980"/>
    <w:rsid w:val="65095050"/>
    <w:rsid w:val="6511B359"/>
    <w:rsid w:val="651D57E6"/>
    <w:rsid w:val="65285BC1"/>
    <w:rsid w:val="652CD3F4"/>
    <w:rsid w:val="652E9A5C"/>
    <w:rsid w:val="65A08ECD"/>
    <w:rsid w:val="65CB1162"/>
    <w:rsid w:val="65D1583E"/>
    <w:rsid w:val="65EE18F5"/>
    <w:rsid w:val="662A9704"/>
    <w:rsid w:val="668BDB1D"/>
    <w:rsid w:val="679493CA"/>
    <w:rsid w:val="6795C051"/>
    <w:rsid w:val="679D5093"/>
    <w:rsid w:val="67EBD431"/>
    <w:rsid w:val="6800611D"/>
    <w:rsid w:val="68244324"/>
    <w:rsid w:val="683D06DA"/>
    <w:rsid w:val="6865A3A6"/>
    <w:rsid w:val="68C9F55B"/>
    <w:rsid w:val="68FA63FA"/>
    <w:rsid w:val="695F5AE6"/>
    <w:rsid w:val="69605DC3"/>
    <w:rsid w:val="69AC9D98"/>
    <w:rsid w:val="69BD31AD"/>
    <w:rsid w:val="69CB7D73"/>
    <w:rsid w:val="69FBCCE4"/>
    <w:rsid w:val="6A197B06"/>
    <w:rsid w:val="6A3690E5"/>
    <w:rsid w:val="6A53EA70"/>
    <w:rsid w:val="6A930F35"/>
    <w:rsid w:val="6AC97F38"/>
    <w:rsid w:val="6ADCB5D6"/>
    <w:rsid w:val="6AFB3F44"/>
    <w:rsid w:val="6B27C5C8"/>
    <w:rsid w:val="6B40540C"/>
    <w:rsid w:val="6B568711"/>
    <w:rsid w:val="6BC5D92C"/>
    <w:rsid w:val="6BD771C0"/>
    <w:rsid w:val="6BF62F0C"/>
    <w:rsid w:val="6C104231"/>
    <w:rsid w:val="6C1CABD6"/>
    <w:rsid w:val="6C3AAF80"/>
    <w:rsid w:val="6C5E3557"/>
    <w:rsid w:val="6C6DDF35"/>
    <w:rsid w:val="6C73BF9C"/>
    <w:rsid w:val="6C79137F"/>
    <w:rsid w:val="6CCBB2E4"/>
    <w:rsid w:val="6CD0793C"/>
    <w:rsid w:val="6CFBB77D"/>
    <w:rsid w:val="6D50E5FD"/>
    <w:rsid w:val="6D5CC3FF"/>
    <w:rsid w:val="6DCDD51D"/>
    <w:rsid w:val="6DD1E9FE"/>
    <w:rsid w:val="6DD50BF5"/>
    <w:rsid w:val="6E5A96F0"/>
    <w:rsid w:val="6ED3310D"/>
    <w:rsid w:val="6EE57DA5"/>
    <w:rsid w:val="6F5E3B90"/>
    <w:rsid w:val="6FA626CB"/>
    <w:rsid w:val="70367846"/>
    <w:rsid w:val="7047B31D"/>
    <w:rsid w:val="706329ED"/>
    <w:rsid w:val="70782F76"/>
    <w:rsid w:val="7099C196"/>
    <w:rsid w:val="70B660AB"/>
    <w:rsid w:val="70D98E81"/>
    <w:rsid w:val="70E3D417"/>
    <w:rsid w:val="71C21BFA"/>
    <w:rsid w:val="71D9E147"/>
    <w:rsid w:val="72785DD7"/>
    <w:rsid w:val="72D2725F"/>
    <w:rsid w:val="72D83C1F"/>
    <w:rsid w:val="73853D09"/>
    <w:rsid w:val="73CF549B"/>
    <w:rsid w:val="73EEEF04"/>
    <w:rsid w:val="7421F050"/>
    <w:rsid w:val="7458AAEC"/>
    <w:rsid w:val="7472B22B"/>
    <w:rsid w:val="747E034D"/>
    <w:rsid w:val="74AEF246"/>
    <w:rsid w:val="74B32E5F"/>
    <w:rsid w:val="750B7332"/>
    <w:rsid w:val="7548B93A"/>
    <w:rsid w:val="75AA0A4C"/>
    <w:rsid w:val="75E97195"/>
    <w:rsid w:val="760A4A64"/>
    <w:rsid w:val="761C6F3C"/>
    <w:rsid w:val="764253FD"/>
    <w:rsid w:val="76E92AE3"/>
    <w:rsid w:val="76EC94E2"/>
    <w:rsid w:val="770016C9"/>
    <w:rsid w:val="7704F899"/>
    <w:rsid w:val="773573AE"/>
    <w:rsid w:val="773E52C9"/>
    <w:rsid w:val="7741CC9E"/>
    <w:rsid w:val="77A9BB75"/>
    <w:rsid w:val="77AE927C"/>
    <w:rsid w:val="782208DA"/>
    <w:rsid w:val="782BE92F"/>
    <w:rsid w:val="788AAD23"/>
    <w:rsid w:val="789D1B67"/>
    <w:rsid w:val="78A0C8FA"/>
    <w:rsid w:val="78B45A70"/>
    <w:rsid w:val="78D35622"/>
    <w:rsid w:val="78EF65B7"/>
    <w:rsid w:val="790E3EF0"/>
    <w:rsid w:val="79371A44"/>
    <w:rsid w:val="798503DB"/>
    <w:rsid w:val="798E8571"/>
    <w:rsid w:val="79AADE18"/>
    <w:rsid w:val="79AEAF2B"/>
    <w:rsid w:val="79C57881"/>
    <w:rsid w:val="79D69CF1"/>
    <w:rsid w:val="79FC5D31"/>
    <w:rsid w:val="7A072CC3"/>
    <w:rsid w:val="7A6F2683"/>
    <w:rsid w:val="7A7EAA5F"/>
    <w:rsid w:val="7A846BDB"/>
    <w:rsid w:val="7A932FC8"/>
    <w:rsid w:val="7ACB367E"/>
    <w:rsid w:val="7B2826DA"/>
    <w:rsid w:val="7B4D298A"/>
    <w:rsid w:val="7B7207AC"/>
    <w:rsid w:val="7BAE6B2F"/>
    <w:rsid w:val="7BC6A5DF"/>
    <w:rsid w:val="7BC77028"/>
    <w:rsid w:val="7C321713"/>
    <w:rsid w:val="7C440FD1"/>
    <w:rsid w:val="7C568061"/>
    <w:rsid w:val="7CF80AAE"/>
    <w:rsid w:val="7D006C9C"/>
    <w:rsid w:val="7D607E02"/>
    <w:rsid w:val="7D705813"/>
    <w:rsid w:val="7D7BD16E"/>
    <w:rsid w:val="7DBECF24"/>
    <w:rsid w:val="7E0E8CB4"/>
    <w:rsid w:val="7E3B3DEC"/>
    <w:rsid w:val="7EB26E58"/>
    <w:rsid w:val="7EF6E221"/>
    <w:rsid w:val="7FBF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5DDA0530-B7EE-4989-AA37-B194803F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D7D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B726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7265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1B7265"/>
    <w:pPr>
      <w:numPr>
        <w:ilvl w:val="2"/>
      </w:num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7265"/>
    <w:pPr>
      <w:keepNext/>
      <w:keepLines/>
      <w:numPr>
        <w:ilvl w:val="3"/>
        <w:numId w:val="1"/>
      </w:numPr>
      <w:spacing w:before="40"/>
      <w:outlineLvl w:val="3"/>
    </w:pPr>
    <w:rPr>
      <w:rFonts w:ascii="Arial" w:eastAsiaTheme="majorEastAsia" w:hAnsi="Arial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26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26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26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26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26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265"/>
    <w:rPr>
      <w:rFonts w:ascii="Arial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1B7265"/>
    <w:rPr>
      <w:rFonts w:ascii="Arial" w:hAnsi="Arial" w:cs="Times New Roman"/>
      <w:sz w:val="2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B7265"/>
    <w:rPr>
      <w:rFonts w:ascii="Arial" w:hAnsi="Arial" w:cs="Times New Roman"/>
      <w:sz w:val="28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hAnsi="Arial" w:cs="Times New Roman"/>
      <w:sz w:val="32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1B7265"/>
    <w:rPr>
      <w:rFonts w:ascii="Arial" w:eastAsiaTheme="majorEastAsia" w:hAnsi="Arial" w:cstheme="majorBidi"/>
      <w:iCs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8C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8C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8C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8C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ui-provider">
    <w:name w:val="ui-provider"/>
    <w:basedOn w:val="DefaultParagraphFont"/>
    <w:rsid w:val="00142994"/>
  </w:style>
  <w:style w:type="numbering" w:customStyle="1" w:styleId="CurrentList1">
    <w:name w:val="Current List1"/>
    <w:uiPriority w:val="99"/>
    <w:rsid w:val="001B7265"/>
    <w:pPr>
      <w:numPr>
        <w:numId w:val="2"/>
      </w:numPr>
    </w:pPr>
  </w:style>
  <w:style w:type="paragraph" w:customStyle="1" w:styleId="Observation">
    <w:name w:val="Observation"/>
    <w:basedOn w:val="Normal"/>
    <w:link w:val="ObservationChar"/>
    <w:autoRedefine/>
    <w:qFormat/>
    <w:rsid w:val="0082114D"/>
    <w:pPr>
      <w:numPr>
        <w:numId w:val="3"/>
      </w:numPr>
      <w:tabs>
        <w:tab w:val="left" w:pos="1304"/>
      </w:tabs>
      <w:overflowPunct w:val="0"/>
      <w:autoSpaceDE w:val="0"/>
      <w:autoSpaceDN w:val="0"/>
      <w:adjustRightInd w:val="0"/>
      <w:spacing w:before="240" w:after="120"/>
      <w:textAlignment w:val="baseline"/>
    </w:pPr>
    <w:rPr>
      <w:b/>
      <w:i/>
      <w:kern w:val="24"/>
      <w:lang w:val="en-US"/>
    </w:rPr>
  </w:style>
  <w:style w:type="character" w:customStyle="1" w:styleId="ObservationChar">
    <w:name w:val="Observation Char"/>
    <w:basedOn w:val="DefaultParagraphFont"/>
    <w:link w:val="Observation"/>
    <w:autoRedefine/>
    <w:qFormat/>
    <w:rsid w:val="0082114D"/>
    <w:rPr>
      <w:rFonts w:ascii="Times New Roman" w:hAnsi="Times New Roman" w:cs="Times New Roman"/>
      <w:b/>
      <w:i/>
      <w:kern w:val="24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qFormat/>
    <w:rsid w:val="002B05C1"/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187378"/>
    <w:rPr>
      <w:rFonts w:eastAsiaTheme="minorHAnsi"/>
      <w:lang w:val="en-IN"/>
    </w:rPr>
  </w:style>
  <w:style w:type="paragraph" w:customStyle="1" w:styleId="TH">
    <w:name w:val="TH"/>
    <w:basedOn w:val="Normal"/>
    <w:link w:val="THChar"/>
    <w:qFormat/>
    <w:rsid w:val="00145D29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45D29"/>
    <w:rPr>
      <w:rFonts w:ascii="Arial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A15BA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A15BAD"/>
    <w:pPr>
      <w:spacing w:after="180"/>
      <w:ind w:left="568" w:hanging="284"/>
      <w:contextualSpacing w:val="0"/>
    </w:pPr>
    <w:rPr>
      <w:rFonts w:eastAsia="Times New Roman"/>
      <w:lang w:eastAsia="ko-KR"/>
    </w:rPr>
  </w:style>
  <w:style w:type="paragraph" w:styleId="List">
    <w:name w:val="List"/>
    <w:basedOn w:val="Normal"/>
    <w:uiPriority w:val="99"/>
    <w:semiHidden/>
    <w:unhideWhenUsed/>
    <w:rsid w:val="00A15BAD"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rsid w:val="001133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1d07b8094dec49d9" Type="http://schemas.microsoft.com/office/2020/10/relationships/intelligence" Target="intelligence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DFFE801F5C14E968DC363DEC0C6C4" ma:contentTypeVersion="4" ma:contentTypeDescription="Create a new document." ma:contentTypeScope="" ma:versionID="8ab4e05f60c7cc21c884b6473294bede">
  <xsd:schema xmlns:xsd="http://www.w3.org/2001/XMLSchema" xmlns:xs="http://www.w3.org/2001/XMLSchema" xmlns:p="http://schemas.microsoft.com/office/2006/metadata/properties" xmlns:ns2="084f5cea-6fba-4ec7-8c9f-c5d672ce6ecd" targetNamespace="http://schemas.microsoft.com/office/2006/metadata/properties" ma:root="true" ma:fieldsID="7823688a7f39455fb21b31f1066eb14b" ns2:_="">
    <xsd:import namespace="084f5cea-6fba-4ec7-8c9f-c5d672ce6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5cea-6fba-4ec7-8c9f-c5d672ce6e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C56E30-A3E5-40FD-B676-724AD5B54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f5cea-6fba-4ec7-8c9f-c5d672ce6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B03E6E-D90E-41A0-97B9-82B4452726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2660</Words>
  <Characters>15162</Characters>
  <Application>Microsoft Office Word</Application>
  <DocSecurity>0</DocSecurity>
  <Lines>126</Lines>
  <Paragraphs>35</Paragraphs>
  <ScaleCrop>false</ScaleCrop>
  <Company>Tejas Networks Ltd.</Company>
  <LinksUpToDate>false</LinksUpToDate>
  <CharactersWithSpaces>17787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Ashu Dayal Chaurasiya</cp:lastModifiedBy>
  <cp:revision>379</cp:revision>
  <cp:lastPrinted>2024-10-01T05:28:00Z</cp:lastPrinted>
  <dcterms:created xsi:type="dcterms:W3CDTF">2024-08-01T12:01:00Z</dcterms:created>
  <dcterms:modified xsi:type="dcterms:W3CDTF">2024-10-04T07:19:00Z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178a0b248f31aee228cb252fc1d2c1dff1652e890b433a7e0711402355f99ee7</vt:lpwstr>
  </property>
  <property fmtid="{D5CDD505-2E9C-101B-9397-08002B2CF9AE}" pid="3" name="ContentTypeId">
    <vt:lpwstr>0x010100F0EDFFE801F5C14E968DC363DEC0C6C4</vt:lpwstr>
  </property>
</Properties>
</file>